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901"/>
        <w:gridCol w:w="1880"/>
        <w:gridCol w:w="1907"/>
        <w:gridCol w:w="1649"/>
      </w:tblGrid>
      <w:tr w:rsidR="00865F5F" w:rsidRPr="0041177B" w14:paraId="7198DB85" w14:textId="77777777" w:rsidTr="0029712C">
        <w:trPr>
          <w:trHeight w:val="720"/>
        </w:trPr>
        <w:tc>
          <w:tcPr>
            <w:tcW w:w="956" w:type="pct"/>
            <w:vMerge w:val="restart"/>
            <w:hideMark/>
          </w:tcPr>
          <w:p w14:paraId="69738FDE" w14:textId="77777777" w:rsidR="00865F5F" w:rsidRPr="0041177B" w:rsidRDefault="00865F5F" w:rsidP="0029712C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41177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7A09512" wp14:editId="368394BA">
                  <wp:extent cx="809625" cy="802238"/>
                  <wp:effectExtent l="0" t="0" r="0" b="0"/>
                  <wp:docPr id="2" name="Resim 1" descr="aibu_di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05" cy="80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pct"/>
            <w:gridSpan w:val="3"/>
            <w:vAlign w:val="center"/>
          </w:tcPr>
          <w:p w14:paraId="11632951" w14:textId="77777777" w:rsidR="00865F5F" w:rsidRPr="0041177B" w:rsidRDefault="00865F5F" w:rsidP="0086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7B">
              <w:rPr>
                <w:rFonts w:ascii="Times New Roman" w:hAnsi="Times New Roman" w:cs="Times New Roman"/>
                <w:b/>
                <w:sz w:val="24"/>
              </w:rPr>
              <w:t>BOLU ABANT İZZET BAYSAL ÜNİVERSİTESİ</w:t>
            </w:r>
          </w:p>
          <w:p w14:paraId="2434D0F5" w14:textId="77777777" w:rsidR="00865F5F" w:rsidRPr="0041177B" w:rsidRDefault="00865F5F" w:rsidP="00865F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77B">
              <w:rPr>
                <w:rFonts w:ascii="Times New Roman" w:hAnsi="Times New Roman" w:cs="Times New Roman"/>
                <w:b/>
                <w:sz w:val="24"/>
              </w:rPr>
              <w:t>DİŞ HEKİMLİĞİ FAKÜLTESİ</w:t>
            </w:r>
          </w:p>
        </w:tc>
        <w:tc>
          <w:tcPr>
            <w:tcW w:w="910" w:type="pct"/>
            <w:vMerge w:val="restart"/>
            <w:hideMark/>
          </w:tcPr>
          <w:p w14:paraId="19411A40" w14:textId="77777777" w:rsidR="00865F5F" w:rsidRPr="0041177B" w:rsidRDefault="00865F5F" w:rsidP="0029712C">
            <w:pPr>
              <w:jc w:val="center"/>
              <w:rPr>
                <w:rFonts w:ascii="Times New Roman" w:hAnsi="Times New Roman" w:cs="Times New Roman"/>
              </w:rPr>
            </w:pPr>
            <w:r w:rsidRPr="0041177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0ED7E75" wp14:editId="62193501">
                  <wp:extent cx="762000" cy="742563"/>
                  <wp:effectExtent l="0" t="0" r="0" b="635"/>
                  <wp:docPr id="1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29" cy="751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5F" w:rsidRPr="0041177B" w14:paraId="48B56719" w14:textId="77777777" w:rsidTr="00672995">
        <w:trPr>
          <w:trHeight w:val="720"/>
        </w:trPr>
        <w:tc>
          <w:tcPr>
            <w:tcW w:w="956" w:type="pct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102A6818" w14:textId="77777777" w:rsidR="00865F5F" w:rsidRPr="0041177B" w:rsidRDefault="00865F5F" w:rsidP="00510637">
            <w:pPr>
              <w:pStyle w:val="stBilgi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135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5E80E0D" w14:textId="77777777" w:rsidR="00865F5F" w:rsidRPr="00FA0CCE" w:rsidRDefault="00FA0CCE" w:rsidP="00865F5F">
            <w:pPr>
              <w:tabs>
                <w:tab w:val="left" w:pos="1950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FA0CC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HEMŞİRE GÖREV TANIMI</w:t>
            </w:r>
          </w:p>
        </w:tc>
        <w:tc>
          <w:tcPr>
            <w:tcW w:w="910" w:type="pct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726FDE70" w14:textId="77777777" w:rsidR="00865F5F" w:rsidRPr="0041177B" w:rsidRDefault="00865F5F" w:rsidP="00510637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29712C" w:rsidRPr="0041177B" w14:paraId="4AA8EFD6" w14:textId="77777777" w:rsidTr="00672995">
        <w:trPr>
          <w:trHeight w:val="20"/>
        </w:trPr>
        <w:tc>
          <w:tcPr>
            <w:tcW w:w="9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410006" w14:textId="77777777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DOKÜMAN KODU</w:t>
            </w:r>
          </w:p>
        </w:tc>
        <w:tc>
          <w:tcPr>
            <w:tcW w:w="10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AACD22" w14:textId="77777777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YAYIN TARİHİ</w:t>
            </w:r>
          </w:p>
        </w:tc>
        <w:tc>
          <w:tcPr>
            <w:tcW w:w="10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8C5B02" w14:textId="77777777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REVİZYON NO</w:t>
            </w:r>
          </w:p>
        </w:tc>
        <w:tc>
          <w:tcPr>
            <w:tcW w:w="10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C8C2467" w14:textId="77777777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REVİZYON TARİHİ</w:t>
            </w: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5D8AF7" w14:textId="77777777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SAYFA NO</w:t>
            </w:r>
          </w:p>
        </w:tc>
      </w:tr>
      <w:tr w:rsidR="0029712C" w:rsidRPr="0041177B" w14:paraId="6DCEFD11" w14:textId="77777777" w:rsidTr="00672995">
        <w:trPr>
          <w:trHeight w:val="20"/>
        </w:trPr>
        <w:tc>
          <w:tcPr>
            <w:tcW w:w="9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5B0DE" w14:textId="3B88DF86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KKY.YD.0</w:t>
            </w:r>
            <w:r w:rsidR="004A1F2B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0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5F2378" w14:textId="77777777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1177B">
              <w:rPr>
                <w:rFonts w:ascii="Times New Roman" w:hAnsi="Times New Roman" w:cs="Times New Roman"/>
                <w:sz w:val="16"/>
                <w:szCs w:val="20"/>
              </w:rPr>
              <w:t>2019</w:t>
            </w:r>
          </w:p>
        </w:tc>
        <w:tc>
          <w:tcPr>
            <w:tcW w:w="10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E07EE0" w14:textId="602296FD" w:rsidR="00A94C08" w:rsidRPr="0041177B" w:rsidRDefault="002D7A3F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0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00768" w14:textId="33BC0226" w:rsidR="00A94C08" w:rsidRPr="0041177B" w:rsidRDefault="002D7A3F" w:rsidP="00A94C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16.10.2024</w:t>
            </w:r>
          </w:p>
        </w:tc>
        <w:tc>
          <w:tcPr>
            <w:tcW w:w="91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D8E4D0" w14:textId="1377F3AD" w:rsidR="00A94C08" w:rsidRPr="0041177B" w:rsidRDefault="00A94C08" w:rsidP="00A94C0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6"/>
                <w:szCs w:val="18"/>
              </w:rPr>
            </w:pPr>
            <w:r w:rsidRPr="0041177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41177B">
              <w:rPr>
                <w:rFonts w:ascii="Times New Roman" w:hAnsi="Times New Roman" w:cs="Times New Roman"/>
                <w:sz w:val="16"/>
                <w:szCs w:val="18"/>
              </w:rPr>
              <w:instrText xml:space="preserve"> PAGE  \* Arabic  \* MERGEFORMAT </w:instrText>
            </w:r>
            <w:r w:rsidRPr="0041177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F7670E">
              <w:rPr>
                <w:rFonts w:ascii="Times New Roman" w:hAnsi="Times New Roman" w:cs="Times New Roman"/>
                <w:noProof/>
                <w:sz w:val="16"/>
                <w:szCs w:val="18"/>
              </w:rPr>
              <w:t>1</w:t>
            </w:r>
            <w:r w:rsidRPr="0041177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 w:rsidRPr="0041177B"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r w:rsidRPr="0041177B">
              <w:rPr>
                <w:rFonts w:ascii="Times New Roman" w:hAnsi="Times New Roman" w:cs="Times New Roman"/>
                <w:sz w:val="16"/>
              </w:rPr>
              <w:fldChar w:fldCharType="begin"/>
            </w:r>
            <w:r w:rsidRPr="0041177B">
              <w:rPr>
                <w:rFonts w:ascii="Times New Roman" w:hAnsi="Times New Roman" w:cs="Times New Roman"/>
                <w:sz w:val="16"/>
              </w:rPr>
              <w:instrText xml:space="preserve"> NUMPAGES   \* MERGEFORMAT </w:instrText>
            </w:r>
            <w:r w:rsidRPr="0041177B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="00F7670E" w:rsidRPr="00F7670E">
              <w:rPr>
                <w:rFonts w:ascii="Times New Roman" w:hAnsi="Times New Roman" w:cs="Times New Roman"/>
                <w:noProof/>
                <w:sz w:val="16"/>
                <w:szCs w:val="18"/>
              </w:rPr>
              <w:t>2</w:t>
            </w:r>
            <w:r w:rsidRPr="0041177B">
              <w:rPr>
                <w:rFonts w:ascii="Times New Roman" w:hAnsi="Times New Roman" w:cs="Times New Roman"/>
                <w:noProof/>
                <w:sz w:val="16"/>
                <w:szCs w:val="18"/>
              </w:rPr>
              <w:fldChar w:fldCharType="end"/>
            </w:r>
          </w:p>
        </w:tc>
      </w:tr>
    </w:tbl>
    <w:p w14:paraId="38CF589B" w14:textId="77777777" w:rsidR="00A94C08" w:rsidRPr="0041177B" w:rsidRDefault="00A94C0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14"/>
        <w:gridCol w:w="2293"/>
        <w:gridCol w:w="237"/>
        <w:gridCol w:w="2945"/>
        <w:gridCol w:w="1773"/>
      </w:tblGrid>
      <w:tr w:rsidR="00A94C08" w:rsidRPr="0041177B" w14:paraId="381F5651" w14:textId="77777777" w:rsidTr="000034F5">
        <w:trPr>
          <w:trHeight w:val="135"/>
        </w:trPr>
        <w:tc>
          <w:tcPr>
            <w:tcW w:w="1001" w:type="pct"/>
            <w:shd w:val="clear" w:color="auto" w:fill="F2F2F2" w:themeFill="background1" w:themeFillShade="F2"/>
          </w:tcPr>
          <w:p w14:paraId="05870DA6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Birimi</w:t>
            </w:r>
          </w:p>
        </w:tc>
        <w:tc>
          <w:tcPr>
            <w:tcW w:w="1265" w:type="pct"/>
            <w:tcBorders>
              <w:right w:val="single" w:sz="4" w:space="0" w:color="auto"/>
            </w:tcBorders>
          </w:tcPr>
          <w:p w14:paraId="29235CE4" w14:textId="77777777" w:rsidR="00A94C08" w:rsidRPr="0041177B" w:rsidRDefault="00701836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Klinikler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F6A86" w14:textId="77777777" w:rsidR="00A94C08" w:rsidRPr="0041177B" w:rsidRDefault="00A94C08" w:rsidP="00A94C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66C67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Bağlı Olduğu Yönetici</w:t>
            </w:r>
          </w:p>
        </w:tc>
        <w:tc>
          <w:tcPr>
            <w:tcW w:w="978" w:type="pct"/>
          </w:tcPr>
          <w:p w14:paraId="25C9571A" w14:textId="77777777" w:rsidR="00A94C08" w:rsidRPr="0041177B" w:rsidRDefault="009E4B51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Fakülte Sekreteri</w:t>
            </w:r>
          </w:p>
        </w:tc>
      </w:tr>
      <w:tr w:rsidR="00A94C08" w:rsidRPr="0041177B" w14:paraId="28F3634F" w14:textId="77777777" w:rsidTr="000034F5">
        <w:trPr>
          <w:trHeight w:val="135"/>
        </w:trPr>
        <w:tc>
          <w:tcPr>
            <w:tcW w:w="1001" w:type="pct"/>
            <w:shd w:val="clear" w:color="auto" w:fill="F2F2F2" w:themeFill="background1" w:themeFillShade="F2"/>
          </w:tcPr>
          <w:p w14:paraId="253F268D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Görev Unvanı</w:t>
            </w:r>
          </w:p>
        </w:tc>
        <w:tc>
          <w:tcPr>
            <w:tcW w:w="1265" w:type="pct"/>
            <w:tcBorders>
              <w:right w:val="single" w:sz="4" w:space="0" w:color="auto"/>
            </w:tcBorders>
          </w:tcPr>
          <w:p w14:paraId="02B6A52D" w14:textId="77777777" w:rsidR="00A94C08" w:rsidRPr="0041177B" w:rsidRDefault="00FA0CCE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Hemşire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B5A6F" w14:textId="77777777" w:rsidR="00A94C08" w:rsidRPr="0041177B" w:rsidRDefault="00A94C08" w:rsidP="00A94C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F918CF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Yerine Vekalet Edecek Kişi</w:t>
            </w:r>
          </w:p>
        </w:tc>
        <w:tc>
          <w:tcPr>
            <w:tcW w:w="978" w:type="pct"/>
          </w:tcPr>
          <w:p w14:paraId="7D39AEC9" w14:textId="77777777" w:rsidR="00A94C08" w:rsidRPr="0041177B" w:rsidRDefault="00FA0CCE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Görevlendirilen Personel</w:t>
            </w:r>
          </w:p>
        </w:tc>
      </w:tr>
    </w:tbl>
    <w:p w14:paraId="1C35A525" w14:textId="77777777" w:rsidR="00AD787C" w:rsidRPr="0041177B" w:rsidRDefault="00AD787C">
      <w:pPr>
        <w:rPr>
          <w:rFonts w:ascii="Times New Roman" w:hAnsi="Times New Roman" w:cs="Times New Roman"/>
        </w:rPr>
      </w:pPr>
    </w:p>
    <w:tbl>
      <w:tblPr>
        <w:tblStyle w:val="TabloKlavuzu"/>
        <w:tblW w:w="4999" w:type="pct"/>
        <w:tblInd w:w="1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0"/>
      </w:tblGrid>
      <w:tr w:rsidR="00A94C08" w:rsidRPr="0041177B" w14:paraId="01CEBDBA" w14:textId="77777777" w:rsidTr="000034F5">
        <w:tc>
          <w:tcPr>
            <w:tcW w:w="5000" w:type="pct"/>
            <w:shd w:val="clear" w:color="auto" w:fill="F2F2F2" w:themeFill="background1" w:themeFillShade="F2"/>
          </w:tcPr>
          <w:p w14:paraId="510D2EF1" w14:textId="77777777" w:rsidR="00A94C08" w:rsidRPr="0041177B" w:rsidRDefault="00A94C08" w:rsidP="00510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77B">
              <w:rPr>
                <w:rFonts w:ascii="Times New Roman" w:hAnsi="Times New Roman" w:cs="Times New Roman"/>
                <w:b/>
                <w:sz w:val="24"/>
              </w:rPr>
              <w:t>GÖREVİN AMACI</w:t>
            </w:r>
          </w:p>
        </w:tc>
      </w:tr>
      <w:tr w:rsidR="00A94C08" w:rsidRPr="0041177B" w14:paraId="3F1521C2" w14:textId="77777777" w:rsidTr="000034F5">
        <w:tc>
          <w:tcPr>
            <w:tcW w:w="5000" w:type="pct"/>
            <w:shd w:val="clear" w:color="auto" w:fill="FFFFFF" w:themeFill="background1"/>
          </w:tcPr>
          <w:p w14:paraId="73514ACE" w14:textId="77777777" w:rsidR="00DE3D9F" w:rsidRPr="00FA0CCE" w:rsidRDefault="00DE3D9F" w:rsidP="00DE3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CE">
              <w:rPr>
                <w:rFonts w:ascii="Times New Roman" w:hAnsi="Times New Roman" w:cs="Times New Roman"/>
                <w:sz w:val="24"/>
                <w:szCs w:val="24"/>
              </w:rPr>
              <w:t>BAİBÜ ve Diş Hekimliği Fakültesi üst yönetimi tarafından belirlenen amaç ve ilkelere uygun olarak</w:t>
            </w:r>
            <w:r w:rsidR="009E4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CCE"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sorumluluğunda bulunan görevleri eksiksiz yerine getirerek, </w:t>
            </w:r>
            <w:r w:rsidR="009E4B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nabilim </w:t>
            </w:r>
            <w:r w:rsidR="009E4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0CCE">
              <w:rPr>
                <w:rFonts w:ascii="Times New Roman" w:hAnsi="Times New Roman" w:cs="Times New Roman"/>
                <w:sz w:val="24"/>
                <w:szCs w:val="24"/>
              </w:rPr>
              <w:t>alı hemşirelik faaliyetlerinin Kalite Yönetim Sistemine uygun olarak yürütülmesini sağlamak.</w:t>
            </w:r>
          </w:p>
          <w:p w14:paraId="10AFB08F" w14:textId="77777777" w:rsidR="00A94C08" w:rsidRPr="0041177B" w:rsidRDefault="00A94C08" w:rsidP="0041177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94C08" w:rsidRPr="0041177B" w14:paraId="7485E09E" w14:textId="77777777" w:rsidTr="000034F5">
        <w:tc>
          <w:tcPr>
            <w:tcW w:w="5000" w:type="pct"/>
            <w:shd w:val="clear" w:color="auto" w:fill="F2F2F2" w:themeFill="background1" w:themeFillShade="F2"/>
          </w:tcPr>
          <w:p w14:paraId="28BCF814" w14:textId="77777777" w:rsidR="00A94C08" w:rsidRPr="0041177B" w:rsidRDefault="00A94C08" w:rsidP="00A94C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7B">
              <w:rPr>
                <w:rFonts w:ascii="Times New Roman" w:hAnsi="Times New Roman" w:cs="Times New Roman"/>
                <w:b/>
                <w:sz w:val="24"/>
              </w:rPr>
              <w:t>GÖREV, YETKİ ve SORUMLULUKLAR</w:t>
            </w:r>
          </w:p>
        </w:tc>
      </w:tr>
      <w:tr w:rsidR="00A94C08" w:rsidRPr="0041177B" w14:paraId="48595479" w14:textId="77777777" w:rsidTr="000034F5">
        <w:tc>
          <w:tcPr>
            <w:tcW w:w="5000" w:type="pct"/>
          </w:tcPr>
          <w:p w14:paraId="4F0706EE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Kalite Yönetim Sistemi tarafından oluşturulmuş ve çalışma alanı ile ilgili tüm prosedür ve talimatları bilmek ve uygulamakla yükümlüdür.</w:t>
            </w:r>
          </w:p>
          <w:p w14:paraId="5BA1CA47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Çalışma sırasında İş sağlığı ve Güvenliğine ilişkin önlemleri alır. Koruyucu ekipman kullanır.</w:t>
            </w:r>
          </w:p>
          <w:p w14:paraId="68D9DC42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Bölümün sorun ve gereksinimleri ile ilgili Ana Bilim Dalı Başkanını bilgilendirir.</w:t>
            </w:r>
          </w:p>
          <w:p w14:paraId="08E3C159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proofErr w:type="spellStart"/>
            <w:r w:rsidRPr="00C43CB4">
              <w:rPr>
                <w:color w:val="000000"/>
              </w:rPr>
              <w:t>Ünitlerin</w:t>
            </w:r>
            <w:proofErr w:type="spellEnd"/>
            <w:r w:rsidRPr="00C43CB4">
              <w:rPr>
                <w:color w:val="000000"/>
              </w:rPr>
              <w:t xml:space="preserve"> dezenfeksiyon veya sterilizasyonunu sağlayarak hasta tedavisine hazır hale getirir.</w:t>
            </w:r>
          </w:p>
          <w:p w14:paraId="247D1FFE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 xml:space="preserve">Hastaları tedaviye (önlük, </w:t>
            </w:r>
            <w:proofErr w:type="spellStart"/>
            <w:r w:rsidRPr="00C43CB4">
              <w:rPr>
                <w:color w:val="000000"/>
              </w:rPr>
              <w:t>sakşın</w:t>
            </w:r>
            <w:proofErr w:type="spellEnd"/>
            <w:r w:rsidRPr="00C43CB4">
              <w:rPr>
                <w:color w:val="000000"/>
              </w:rPr>
              <w:t xml:space="preserve"> vb.) veya ameliyata hazırlar.</w:t>
            </w:r>
          </w:p>
          <w:p w14:paraId="6F4110A3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Hastaların tedavileri sırasında hekimi asiste eder.</w:t>
            </w:r>
          </w:p>
          <w:p w14:paraId="2E28345A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Hekimin istemi ile hastaya medikal tedavi uygular.</w:t>
            </w:r>
          </w:p>
          <w:p w14:paraId="576D3357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Acil müdahale gerektiren durumlarda ilk yardım ekibinde yer alır.</w:t>
            </w:r>
          </w:p>
          <w:p w14:paraId="5C405331" w14:textId="0DC1D58B" w:rsidR="00BD6BAD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Ameliyat ve klinik işleyişinde aseptik tekniklere uyar, uyulması konusunda ekip ile iş</w:t>
            </w:r>
            <w:r w:rsidR="00BD6BAD">
              <w:rPr>
                <w:color w:val="000000"/>
              </w:rPr>
              <w:t xml:space="preserve"> </w:t>
            </w:r>
            <w:r w:rsidRPr="00C43CB4">
              <w:rPr>
                <w:color w:val="000000"/>
              </w:rPr>
              <w:t>birliği yapar.</w:t>
            </w:r>
            <w:r>
              <w:rPr>
                <w:color w:val="000000"/>
              </w:rPr>
              <w:t xml:space="preserve"> </w:t>
            </w:r>
            <w:r w:rsidRPr="00C43CB4">
              <w:rPr>
                <w:color w:val="000000"/>
              </w:rPr>
              <w:t>Gerekli önlemleri alır.</w:t>
            </w:r>
          </w:p>
          <w:p w14:paraId="552F2C42" w14:textId="77777777" w:rsidR="00BD6BAD" w:rsidRPr="00F26CB0" w:rsidRDefault="00BD6BAD" w:rsidP="006402A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26CB0">
              <w:rPr>
                <w:color w:val="000000"/>
              </w:rPr>
              <w:t>İnsan ve toplum sağlığı ile ilgili olarak 663 sayılı Kanun Hükmünde Kararname’nin verdiği yetkiye dayanarak Sağlık Meslekleri Kurulu’nun belirlediği etik ilkelerine uyar.</w:t>
            </w:r>
          </w:p>
          <w:p w14:paraId="1D9DF1F0" w14:textId="30840E8E" w:rsidR="00C43CB4" w:rsidRPr="006402A5" w:rsidRDefault="00C43CB4" w:rsidP="006402A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BD6BAD">
              <w:rPr>
                <w:color w:val="000000"/>
              </w:rPr>
              <w:t>Hasta eğitimlerinde rol alır.</w:t>
            </w:r>
          </w:p>
          <w:p w14:paraId="4F5754CF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İlaç ve sarf malzem</w:t>
            </w:r>
            <w:r>
              <w:rPr>
                <w:color w:val="000000"/>
              </w:rPr>
              <w:t>en</w:t>
            </w:r>
            <w:r w:rsidRPr="00C43CB4">
              <w:rPr>
                <w:color w:val="000000"/>
              </w:rPr>
              <w:t>in depoda</w:t>
            </w:r>
            <w:bookmarkStart w:id="0" w:name="_GoBack"/>
            <w:r w:rsidRPr="00C43CB4">
              <w:rPr>
                <w:color w:val="000000"/>
              </w:rPr>
              <w:t>n</w:t>
            </w:r>
            <w:bookmarkEnd w:id="0"/>
            <w:r w:rsidRPr="00C43CB4">
              <w:rPr>
                <w:color w:val="000000"/>
              </w:rPr>
              <w:t xml:space="preserve"> istemini yapar ve bölüme gelen malzemeyi yerleştirir.</w:t>
            </w:r>
          </w:p>
          <w:p w14:paraId="645D741F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Hastada kullandığı tüm malzemelerin son kullanma sürelerini ve bozuk olup olmadıklarını kontrol eder. Bozuk veya son kullanma tarihi geçmiş malzemelerin imha veya iade amacıyla depoya iletilmesini sağlar.</w:t>
            </w:r>
          </w:p>
          <w:p w14:paraId="703CAAD1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Atıkların Atık talimatına uygun olarak atılmasını sağlar.</w:t>
            </w:r>
          </w:p>
          <w:p w14:paraId="627200CB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Steril teknikleri uygular ve uygulatır.</w:t>
            </w:r>
            <w:r>
              <w:rPr>
                <w:color w:val="000000"/>
              </w:rPr>
              <w:t xml:space="preserve"> </w:t>
            </w:r>
            <w:r w:rsidRPr="00C43CB4">
              <w:rPr>
                <w:color w:val="000000"/>
              </w:rPr>
              <w:t>Şüphe duyulan kontaminasyonlarda malzemeyi ortamdan uzaklaştırır.</w:t>
            </w:r>
          </w:p>
          <w:p w14:paraId="4A95691A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Enfeksiyonların önlenmesi için gerekli önlemleri alır.</w:t>
            </w:r>
          </w:p>
          <w:p w14:paraId="60EDDFDD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lastRenderedPageBreak/>
              <w:t>Hasta muayene ve tedavisinde kullanılan kirli malzemeyi Sterilizasyon Birimine teslim eder.</w:t>
            </w:r>
          </w:p>
          <w:p w14:paraId="20B1FDD3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Sterilizasyon Biriminden gelen steril malzemeyi teslim alır.</w:t>
            </w:r>
          </w:p>
          <w:p w14:paraId="676347A4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Bölümde arızalandığını tespit ettiği cihazların onarımının yapılması amacıyla arıza bildiriminde bulunur ve onarımını takip eder.</w:t>
            </w:r>
          </w:p>
          <w:p w14:paraId="66C03D10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Çalıştığı bölümün temizliği ve düzeninden sorumludur.</w:t>
            </w:r>
          </w:p>
          <w:p w14:paraId="77F36A86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Bölümdeki tüm diş üniteleri ve cihazların günlük ve haftalık temizlik ve bakımlarının yapılmasını sağlar.</w:t>
            </w:r>
          </w:p>
          <w:p w14:paraId="504A7D1B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Yapılan temizlik ve bakımlara ilişkin formların düzenli olarak doldurularak imzalanmasının takibini yapar.</w:t>
            </w:r>
          </w:p>
          <w:p w14:paraId="54AE5A56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Anabilim Dalı Başkanının vereceği diğer görevleri yerine getirir.</w:t>
            </w:r>
          </w:p>
          <w:p w14:paraId="3FCC73CD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Yönetim tarafından belirlenen kıyafeti giyer.</w:t>
            </w:r>
          </w:p>
          <w:p w14:paraId="21836228" w14:textId="77777777" w:rsidR="009E4B51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Mesai saatlerine uyar.</w:t>
            </w:r>
          </w:p>
        </w:tc>
      </w:tr>
    </w:tbl>
    <w:p w14:paraId="69D41117" w14:textId="557D4FC9" w:rsidR="00A94C08" w:rsidRDefault="00A94C08">
      <w:pPr>
        <w:rPr>
          <w:rFonts w:ascii="Times New Roman" w:hAnsi="Times New Roman" w:cs="Times New Roman"/>
        </w:rPr>
      </w:pPr>
    </w:p>
    <w:p w14:paraId="436AABEF" w14:textId="6E52C876" w:rsidR="00A63F50" w:rsidRDefault="00A63F50">
      <w:pPr>
        <w:rPr>
          <w:rFonts w:ascii="Times New Roman" w:hAnsi="Times New Roman" w:cs="Times New Roman"/>
        </w:rPr>
      </w:pPr>
    </w:p>
    <w:p w14:paraId="78E1527F" w14:textId="7726C73F" w:rsidR="00A63F50" w:rsidRDefault="00A63F50">
      <w:pPr>
        <w:rPr>
          <w:rFonts w:ascii="Times New Roman" w:hAnsi="Times New Roman" w:cs="Times New Roman"/>
        </w:rPr>
      </w:pPr>
    </w:p>
    <w:p w14:paraId="25B6B87F" w14:textId="6DD0964F" w:rsidR="00A63F50" w:rsidRDefault="00A63F50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155"/>
        <w:gridCol w:w="3155"/>
      </w:tblGrid>
      <w:tr w:rsidR="00A63F50" w14:paraId="4C496E74" w14:textId="77777777" w:rsidTr="00F26CB0">
        <w:trPr>
          <w:trHeight w:val="156"/>
        </w:trPr>
        <w:tc>
          <w:tcPr>
            <w:tcW w:w="1522" w:type="pct"/>
          </w:tcPr>
          <w:p w14:paraId="57D6E03E" w14:textId="175E667C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69659BF6" w14:textId="662793CF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7A1D2CB7" w14:textId="40E32C4E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A63F50" w14:paraId="4521F5FB" w14:textId="77777777" w:rsidTr="00F26CB0">
        <w:trPr>
          <w:trHeight w:val="200"/>
        </w:trPr>
        <w:tc>
          <w:tcPr>
            <w:tcW w:w="1522" w:type="pct"/>
          </w:tcPr>
          <w:p w14:paraId="381F294A" w14:textId="380E1198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1E7FCADC" w14:textId="411E0762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27961EA2" w14:textId="1B8E674F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A63F50" w14:paraId="425160EA" w14:textId="77777777" w:rsidTr="00F26CB0">
        <w:trPr>
          <w:trHeight w:val="200"/>
        </w:trPr>
        <w:tc>
          <w:tcPr>
            <w:tcW w:w="1522" w:type="pct"/>
          </w:tcPr>
          <w:p w14:paraId="42E682D0" w14:textId="163B021B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20353D3B" w14:textId="54D54EC0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357AC7D7" w14:textId="0EC5C9A4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14:paraId="46FFDABB" w14:textId="77777777" w:rsidR="00A63F50" w:rsidRDefault="00A63F50" w:rsidP="00A63F50">
      <w:pPr>
        <w:jc w:val="both"/>
      </w:pPr>
    </w:p>
    <w:p w14:paraId="76233B0C" w14:textId="77777777" w:rsidR="00A63F50" w:rsidRPr="0041177B" w:rsidRDefault="00A63F50">
      <w:pPr>
        <w:rPr>
          <w:rFonts w:ascii="Times New Roman" w:hAnsi="Times New Roman" w:cs="Times New Roman"/>
        </w:rPr>
      </w:pPr>
    </w:p>
    <w:sectPr w:rsidR="00A63F50" w:rsidRPr="0041177B" w:rsidSect="008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31D1"/>
    <w:multiLevelType w:val="hybridMultilevel"/>
    <w:tmpl w:val="435C96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A7BCF"/>
    <w:multiLevelType w:val="multilevel"/>
    <w:tmpl w:val="F73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A3D1D"/>
    <w:multiLevelType w:val="hybridMultilevel"/>
    <w:tmpl w:val="885A8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B21"/>
    <w:multiLevelType w:val="hybridMultilevel"/>
    <w:tmpl w:val="B112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213B"/>
    <w:multiLevelType w:val="hybridMultilevel"/>
    <w:tmpl w:val="49525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08"/>
    <w:rsid w:val="000034F5"/>
    <w:rsid w:val="000519FD"/>
    <w:rsid w:val="000A2FE1"/>
    <w:rsid w:val="0029712C"/>
    <w:rsid w:val="002D7A3F"/>
    <w:rsid w:val="00402D7A"/>
    <w:rsid w:val="0041177B"/>
    <w:rsid w:val="004A1F2B"/>
    <w:rsid w:val="005A387F"/>
    <w:rsid w:val="006402A5"/>
    <w:rsid w:val="00672995"/>
    <w:rsid w:val="00696A72"/>
    <w:rsid w:val="006A76FE"/>
    <w:rsid w:val="00701836"/>
    <w:rsid w:val="007876AD"/>
    <w:rsid w:val="007C2E20"/>
    <w:rsid w:val="00865F5F"/>
    <w:rsid w:val="009659C0"/>
    <w:rsid w:val="009848D0"/>
    <w:rsid w:val="009A1FDB"/>
    <w:rsid w:val="009E4B51"/>
    <w:rsid w:val="00A63F50"/>
    <w:rsid w:val="00A94C08"/>
    <w:rsid w:val="00AD787C"/>
    <w:rsid w:val="00B51B2A"/>
    <w:rsid w:val="00BD6BAD"/>
    <w:rsid w:val="00C24ACE"/>
    <w:rsid w:val="00C43CB4"/>
    <w:rsid w:val="00DE3D9F"/>
    <w:rsid w:val="00E928B5"/>
    <w:rsid w:val="00EC4A76"/>
    <w:rsid w:val="00F26CB0"/>
    <w:rsid w:val="00F62047"/>
    <w:rsid w:val="00F7670E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197E"/>
  <w15:chartTrackingRefBased/>
  <w15:docId w15:val="{CDB744C7-2596-4B08-8918-05A8B3BD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4C08"/>
  </w:style>
  <w:style w:type="paragraph" w:styleId="ListeParagraf">
    <w:name w:val="List Paragraph"/>
    <w:basedOn w:val="Normal"/>
    <w:uiPriority w:val="34"/>
    <w:qFormat/>
    <w:rsid w:val="00A94C08"/>
    <w:pPr>
      <w:ind w:left="720"/>
      <w:contextualSpacing/>
    </w:pPr>
  </w:style>
  <w:style w:type="paragraph" w:customStyle="1" w:styleId="Default">
    <w:name w:val="Default"/>
    <w:rsid w:val="00411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A0C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Eden xmlns="69bd07de-7909-4bb1-a675-494b3aefe65a">
      <UserInfo>
        <DisplayName/>
        <AccountId xsi:nil="true"/>
        <AccountType/>
      </UserInfo>
    </KontrolEden>
    <Onaylayan xmlns="69bd07de-7909-4bb1-a675-494b3aefe65a">
      <UserInfo>
        <DisplayName/>
        <AccountId xsi:nil="true"/>
        <AccountType/>
      </UserInfo>
    </Onaylayan>
    <Boyut xmlns="69bd07de-7909-4bb1-a675-494b3aefe65a">Kurumsal Hizmetler</Boyut>
    <SayfaSay_x0131_s_x0131_ xmlns="69bd07de-7909-4bb1-a675-494b3aefe65a" xsi:nil="true"/>
    <Dok_x00fc_manKodu xmlns="69bd07de-7909-4bb1-a675-494b3aefe65a">KKY.YD.07</Dok_x00fc_manKodu>
    <Dok_x00fc_man_x0020_T_x00fc_r_x00fc_ xmlns="69bd07de-7909-4bb1-a675-494b3aefe65a">Görev Tanımı</Dok_x00fc_man_x0020_T_x00fc_r_x00fc_>
    <Yay_x0131_nTarihi xmlns="69bd07de-7909-4bb1-a675-494b3aefe65a" xsi:nil="true"/>
    <RevizyonTarihi xmlns="69bd07de-7909-4bb1-a675-494b3aefe65a" xsi:nil="true"/>
    <Haz_x0131_rlayan xmlns="69bd07de-7909-4bb1-a675-494b3aefe65a">
      <UserInfo>
        <DisplayName/>
        <AccountId xsi:nil="true"/>
        <AccountType/>
      </UserInfo>
    </Haz_x0131_rlayan>
    <B_x00f6_l_x00fc_m_x00fc_ xmlns="69bd07de-7909-4bb1-a675-494b3aefe65a" xsi:nil="true"/>
    <RevizyonNumaras_x0131_ xmlns="69bd07de-7909-4bb1-a675-494b3aefe6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DD1CF93DD8BA843B17D84635C105796" ma:contentTypeVersion="15" ma:contentTypeDescription="Yeni belge oluşturun." ma:contentTypeScope="" ma:versionID="826605859423e3b1795aa60c450f9e43">
  <xsd:schema xmlns:xsd="http://www.w3.org/2001/XMLSchema" xmlns:xs="http://www.w3.org/2001/XMLSchema" xmlns:p="http://schemas.microsoft.com/office/2006/metadata/properties" xmlns:ns2="69bd07de-7909-4bb1-a675-494b3aefe65a" targetNamespace="http://schemas.microsoft.com/office/2006/metadata/properties" ma:root="true" ma:fieldsID="71f9eedf6e5ba2b9409f4c670f56d9ab" ns2:_="">
    <xsd:import namespace="69bd07de-7909-4bb1-a675-494b3aefe65a"/>
    <xsd:element name="properties">
      <xsd:complexType>
        <xsd:sequence>
          <xsd:element name="documentManagement">
            <xsd:complexType>
              <xsd:all>
                <xsd:element ref="ns2:Dok_x00fc_man_x0020_T_x00fc_r_x00fc_" minOccurs="0"/>
                <xsd:element ref="ns2:B_x00f6_l_x00fc_m_x00fc_" minOccurs="0"/>
                <xsd:element ref="ns2:Dok_x00fc_manKodu" minOccurs="0"/>
                <xsd:element ref="ns2:Yay_x0131_nTarihi" minOccurs="0"/>
                <xsd:element ref="ns2:RevizyonNumaras_x0131_" minOccurs="0"/>
                <xsd:element ref="ns2:RevizyonTarihi" minOccurs="0"/>
                <xsd:element ref="ns2:SayfaSay_x0131_s_x0131_" minOccurs="0"/>
                <xsd:element ref="ns2:Haz_x0131_rlayan" minOccurs="0"/>
                <xsd:element ref="ns2:KontrolEden" minOccurs="0"/>
                <xsd:element ref="ns2:Onaylaya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oy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d07de-7909-4bb1-a675-494b3aefe65a" elementFormDefault="qualified">
    <xsd:import namespace="http://schemas.microsoft.com/office/2006/documentManagement/types"/>
    <xsd:import namespace="http://schemas.microsoft.com/office/infopath/2007/PartnerControls"/>
    <xsd:element name="Dok_x00fc_man_x0020_T_x00fc_r_x00fc_" ma:index="2" nillable="true" ma:displayName="Doküman Türü" ma:format="Dropdown" ma:internalName="Dok_x00fc_man_x0020_T_x00fc_r_x00fc_">
      <xsd:simpleType>
        <xsd:union memberTypes="dms:Text">
          <xsd:simpleType>
            <xsd:restriction base="dms:Choice">
              <xsd:enumeration value="Prosedür"/>
              <xsd:enumeration value="Talimat"/>
              <xsd:enumeration value="Rehber"/>
              <xsd:enumeration value="Form"/>
              <xsd:enumeration value="Plan"/>
              <xsd:enumeration value="Liste"/>
              <xsd:enumeration value="Yardımcı Doküman"/>
            </xsd:restriction>
          </xsd:simpleType>
        </xsd:union>
      </xsd:simpleType>
    </xsd:element>
    <xsd:element name="B_x00f6_l_x00fc_m_x00fc_" ma:index="3" nillable="true" ma:displayName="Bölümü" ma:format="Dropdown" ma:internalName="B_x00f6_l_x00fc_m_x00fc_">
      <xsd:simpleType>
        <xsd:union memberTypes="dms:Text">
          <xsd:simpleType>
            <xsd:restriction base="dms:Choice">
              <xsd:enumeration value="Acil Durum ve Afet Yönetimi"/>
              <xsd:enumeration value="Ameliyathane"/>
              <xsd:enumeration value="Atık Yönetimi"/>
              <xsd:enumeration value="Bilgi Yönetimi"/>
              <xsd:enumeration value="Dış Kaynak Kullanımı"/>
              <xsd:enumeration value="Doküman Yönetimi"/>
              <xsd:enumeration value="Eğitim Yönetimi"/>
              <xsd:enumeration value="Enfeksiyonların Önlenmesi"/>
              <xsd:enumeration value="Göstergelerin İzlenmesi"/>
              <xsd:enumeration value="Hasta Bakımı"/>
              <xsd:enumeration value="Hasta Deneyimi"/>
              <xsd:enumeration value="Hizmet Kalite Göstergeleri"/>
              <xsd:enumeration value="Hizmete Erişim"/>
              <xsd:enumeration value="İlaç Yönetimi"/>
              <xsd:enumeration value="İstenmeyen Olay Bildirimi"/>
              <xsd:enumeration value="Kalite Yönetimi"/>
              <xsd:enumeration value="Klinik Kalite Göstergeleri"/>
              <xsd:enumeration value="Kurumsal Yapı"/>
              <xsd:enumeration value="Malzeme ve Cihaz Yönetimi"/>
              <xsd:enumeration value="Otelcilik Hizmetleri"/>
              <xsd:enumeration value="Protez Laboratuvarı Hizmetleri"/>
              <xsd:enumeration value="Radyasyon Güvenliği"/>
              <xsd:enumeration value="Risk Yönetimi"/>
              <xsd:enumeration value="Sağlıklı Çalışma Yaşamı"/>
              <xsd:enumeration value="Sosyal Sorumluluk"/>
              <xsd:enumeration value="Sterilizasyon Hizmetleri"/>
              <xsd:enumeration value="Tesis Yönetimi"/>
              <xsd:enumeration value="Tıbbi Kayıt ve Arşiv Hizmetleri"/>
            </xsd:restriction>
          </xsd:simpleType>
        </xsd:union>
      </xsd:simpleType>
    </xsd:element>
    <xsd:element name="Dok_x00fc_manKodu" ma:index="4" nillable="true" ma:displayName="Doküman Kodu" ma:format="Dropdown" ma:internalName="Dok_x00fc_manKodu">
      <xsd:simpleType>
        <xsd:restriction base="dms:Text">
          <xsd:maxLength value="255"/>
        </xsd:restriction>
      </xsd:simpleType>
    </xsd:element>
    <xsd:element name="Yay_x0131_nTarihi" ma:index="5" nillable="true" ma:displayName="Yayın Tarihi" ma:format="DateOnly" ma:internalName="Yay_x0131_nTarihi">
      <xsd:simpleType>
        <xsd:restriction base="dms:DateTime"/>
      </xsd:simpleType>
    </xsd:element>
    <xsd:element name="RevizyonNumaras_x0131_" ma:index="6" nillable="true" ma:displayName="Revizyon Numarası" ma:decimals="0" ma:format="Dropdown" ma:internalName="RevizyonNumaras_x0131_" ma:percentage="FALSE">
      <xsd:simpleType>
        <xsd:restriction base="dms:Number"/>
      </xsd:simpleType>
    </xsd:element>
    <xsd:element name="RevizyonTarihi" ma:index="7" nillable="true" ma:displayName="Revizyon Tarihi" ma:format="DateOnly" ma:internalName="RevizyonTarihi">
      <xsd:simpleType>
        <xsd:restriction base="dms:DateTime"/>
      </xsd:simpleType>
    </xsd:element>
    <xsd:element name="SayfaSay_x0131_s_x0131_" ma:index="8" nillable="true" ma:displayName="Sayfa Sayısı" ma:decimals="0" ma:format="Dropdown" ma:internalName="SayfaSay_x0131_s_x0131_" ma:percentage="FALSE">
      <xsd:simpleType>
        <xsd:restriction base="dms:Number"/>
      </xsd:simpleType>
    </xsd:element>
    <xsd:element name="Haz_x0131_rlayan" ma:index="9" nillable="true" ma:displayName="Hazırlayan" ma:format="Dropdown" ma:list="UserInfo" ma:SharePointGroup="0" ma:internalName="Haz_x0131_rlay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Eden" ma:index="10" nillable="true" ma:displayName="Kontrol Eden" ma:format="Dropdown" ma:list="UserInfo" ma:SharePointGroup="0" ma:internalName="KontrolEd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naylayan" ma:index="11" nillable="true" ma:displayName="Onaylayan" ma:format="Dropdown" ma:list="UserInfo" ma:SharePointGroup="0" ma:internalName="Onaylay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oyut" ma:index="22" nillable="true" ma:displayName="Boyut" ma:description="&#10;&#10;&#10;&#10;" ma:format="Dropdown" ma:internalName="Boyut">
      <xsd:simpleType>
        <xsd:restriction base="dms:Choice">
          <xsd:enumeration value="Destek Hizmetler"/>
          <xsd:enumeration value="Gösterge Yönetimi"/>
          <xsd:enumeration value="Hasta ve Çalışan Odaklı Hizmetler"/>
          <xsd:enumeration value="Kurumsal Hizmetler"/>
          <xsd:enumeration value="Sağlık Hizmetler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B9321-2EA1-4573-894A-FA657A823F5F}">
  <ds:schemaRefs>
    <ds:schemaRef ds:uri="http://schemas.microsoft.com/office/2006/metadata/properties"/>
    <ds:schemaRef ds:uri="http://schemas.microsoft.com/office/infopath/2007/PartnerControls"/>
    <ds:schemaRef ds:uri="69bd07de-7909-4bb1-a675-494b3aefe65a"/>
  </ds:schemaRefs>
</ds:datastoreItem>
</file>

<file path=customXml/itemProps2.xml><?xml version="1.0" encoding="utf-8"?>
<ds:datastoreItem xmlns:ds="http://schemas.openxmlformats.org/officeDocument/2006/customXml" ds:itemID="{167A1E68-0C35-4A37-B2E1-9E94BA53F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F653E-086F-40BE-897A-1104B283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d07de-7909-4bb1-a675-494b3aefe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Oruç</dc:creator>
  <cp:keywords/>
  <dc:description/>
  <cp:lastModifiedBy>Asus</cp:lastModifiedBy>
  <cp:revision>8</cp:revision>
  <cp:lastPrinted>2022-03-25T13:34:00Z</cp:lastPrinted>
  <dcterms:created xsi:type="dcterms:W3CDTF">2023-08-22T07:23:00Z</dcterms:created>
  <dcterms:modified xsi:type="dcterms:W3CDTF">2024-10-17T10:45:00Z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0x010100DDD1CF93DD8BA843B17D84635C105796</vt:lpwstr>
  </property>
  <property fmtid="{D5CDD505-2E9C-101B-9397-08002B2CF9AE}" pid="3" name="Bölüm">
    <vt:lpwstr>KALİTE YÖNETİMİ</vt:lpwstr>
  </property>
  <property fmtid="{D5CDD505-2E9C-101B-9397-08002B2CF9AE}" pid="4" name="Order">
    <vt:r8>16700</vt:r8>
  </property>
  <property fmtid="{D5CDD505-2E9C-101B-9397-08002B2CF9AE}" pid="5" name="DokümanAdı">
    <vt:lpwstr>HEMŞİRE GÖREV TANIMI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</Properties>
</file>