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F3" w:rsidRDefault="00C50BF3" w:rsidP="007C34D4">
      <w:pPr>
        <w:ind w:left="-567" w:right="57"/>
        <w:jc w:val="both"/>
        <w:rPr>
          <w:rFonts w:ascii="Calibri" w:eastAsia="Verdana" w:hAnsi="Calibri"/>
          <w:b/>
          <w:sz w:val="22"/>
          <w:szCs w:val="22"/>
        </w:rPr>
      </w:pPr>
    </w:p>
    <w:p w:rsidR="007C34D4" w:rsidRDefault="007C34D4" w:rsidP="007C34D4">
      <w:pPr>
        <w:ind w:left="-567" w:right="57"/>
        <w:jc w:val="both"/>
        <w:rPr>
          <w:rFonts w:ascii="Calibri" w:eastAsia="Verdana" w:hAnsi="Calibri"/>
          <w:b/>
          <w:sz w:val="22"/>
          <w:szCs w:val="22"/>
        </w:rPr>
      </w:pPr>
      <w:r>
        <w:rPr>
          <w:rFonts w:ascii="Calibri" w:eastAsia="Verdana" w:hAnsi="Calibri"/>
          <w:b/>
          <w:sz w:val="22"/>
          <w:szCs w:val="22"/>
        </w:rPr>
        <w:t>Sayın hasta ve/veya hasta yakınımız;</w:t>
      </w:r>
    </w:p>
    <w:p w:rsidR="007C34D4" w:rsidRDefault="007C34D4" w:rsidP="007C34D4">
      <w:pPr>
        <w:ind w:left="-567" w:right="57"/>
        <w:jc w:val="both"/>
        <w:rPr>
          <w:rFonts w:ascii="Calibri" w:eastAsia="Verdana" w:hAnsi="Calibri"/>
          <w:color w:val="000000"/>
          <w:sz w:val="22"/>
          <w:szCs w:val="22"/>
        </w:rPr>
      </w:pPr>
      <w:r>
        <w:rPr>
          <w:rFonts w:ascii="Calibri" w:eastAsia="Verdana" w:hAnsi="Calibri"/>
          <w:color w:val="000000"/>
          <w:sz w:val="22"/>
          <w:szCs w:val="22"/>
        </w:rPr>
        <w:tab/>
        <w:t xml:space="preserve">Bu form Abant İzzet Baysal Üniversitesi Diş Hekimliği Fakültesi </w:t>
      </w:r>
      <w:proofErr w:type="spellStart"/>
      <w:r>
        <w:rPr>
          <w:rFonts w:ascii="Calibri" w:eastAsia="Verdana" w:hAnsi="Calibri"/>
          <w:color w:val="000000"/>
          <w:sz w:val="22"/>
          <w:szCs w:val="22"/>
        </w:rPr>
        <w:t>Restoratif</w:t>
      </w:r>
      <w:proofErr w:type="spellEnd"/>
      <w:r>
        <w:rPr>
          <w:rFonts w:ascii="Calibri" w:eastAsia="Verdana" w:hAnsi="Calibri"/>
          <w:color w:val="000000"/>
          <w:sz w:val="22"/>
          <w:szCs w:val="22"/>
        </w:rPr>
        <w:t xml:space="preserve"> Diş Tedavisi Anabilim Dalı Başkanlığı tarafından teşhis ve tedavi planınıza göre size uygulanacak tedavileri ve/veya koruyucu uygulamaları açıklamak amacıyla hazırlanmış bilgilendirme ve onam formudur.  Uygulanacak olan tedavi ve işlemler hakkında bilgi sahibi olmak en doğal hakkınızdır. Lütfen formu dikkatli okuyunuz. Tedavi ve işlemlerin yararlarını ve olası risklerini öğrendikten sonra yapılacak işleme onay vermek sizin kararınıza bağlıdır. Bu bilgileri okuyup imzalayarak size uygulanacak tedavileri kabul etmiş olacaksınız. </w:t>
      </w:r>
    </w:p>
    <w:p w:rsidR="007C34D4" w:rsidRDefault="007C34D4" w:rsidP="007C34D4">
      <w:pPr>
        <w:spacing w:after="240"/>
        <w:ind w:left="-567" w:right="57"/>
        <w:jc w:val="both"/>
        <w:rPr>
          <w:rFonts w:ascii="Calibri" w:eastAsia="Verdana" w:hAnsi="Calibri"/>
          <w:color w:val="000000"/>
          <w:sz w:val="22"/>
          <w:szCs w:val="22"/>
        </w:rPr>
      </w:pPr>
      <w:r>
        <w:rPr>
          <w:rFonts w:ascii="Calibri" w:eastAsia="Verdana" w:hAnsi="Calibri"/>
          <w:color w:val="000000"/>
          <w:sz w:val="22"/>
          <w:szCs w:val="22"/>
        </w:rPr>
        <w:t>Genel sağlık durumunuz ile ilgili olarak (alerji, geçirilmiş bulaşıcı olma riski bulunan hastalıklar, devam eden tedaviler, kullanılmakta olan ilaçlar, geçirilmiş ameliyatlar, vb.) hekiminize bilgi vermeniz gerekmektedir. Hekiminiz tarafından gerek duyulması halinde mevcut hastalık ve/veya ilaç kullanımı ile ilgili tedavi öncesi doktorunuzdan görüş istenebilir. Kliniğimizde tedaviniz sürerken, ilk muayenede belirlenen tedavi planından farklı veya ek tedavi gereksinimleri ortaya çıkabilir. Değişiklikler söz konusu olduğunda tarafımızdan bilgilendirileceksiniz.</w:t>
      </w:r>
    </w:p>
    <w:p w:rsidR="007C34D4" w:rsidRDefault="007C34D4" w:rsidP="007C34D4">
      <w:pPr>
        <w:spacing w:after="240"/>
        <w:ind w:left="-567" w:right="57"/>
        <w:jc w:val="both"/>
        <w:rPr>
          <w:rFonts w:ascii="Calibri" w:eastAsia="Calibri" w:hAnsi="Calibri"/>
          <w:b/>
          <w:sz w:val="22"/>
          <w:szCs w:val="22"/>
        </w:rPr>
      </w:pPr>
      <w:r>
        <w:rPr>
          <w:rFonts w:ascii="Calibri" w:eastAsia="Calibri" w:hAnsi="Calibri"/>
          <w:b/>
          <w:sz w:val="22"/>
          <w:szCs w:val="22"/>
        </w:rPr>
        <w:t>YAPILMASI PLANLANAN OLASI TEDAVİ SEÇENEKLERİ HAKKINDA BİLGİLENDİRMELER</w:t>
      </w:r>
    </w:p>
    <w:p w:rsidR="007C34D4" w:rsidRDefault="007C34D4" w:rsidP="007C34D4">
      <w:pPr>
        <w:ind w:left="-567" w:right="57"/>
        <w:jc w:val="both"/>
        <w:rPr>
          <w:rFonts w:ascii="Calibri" w:eastAsia="Calibri" w:hAnsi="Calibri"/>
          <w:sz w:val="22"/>
          <w:szCs w:val="22"/>
        </w:rPr>
      </w:pPr>
      <w:r>
        <w:rPr>
          <w:rFonts w:ascii="Calibri" w:eastAsia="Verdana" w:hAnsi="Calibri"/>
          <w:b/>
          <w:sz w:val="22"/>
          <w:szCs w:val="22"/>
        </w:rPr>
        <w:t>Anestezi</w:t>
      </w:r>
      <w:r>
        <w:rPr>
          <w:rFonts w:ascii="Calibri" w:eastAsia="Verdana" w:hAnsi="Calibri"/>
          <w:sz w:val="22"/>
          <w:szCs w:val="22"/>
        </w:rPr>
        <w:t>: Tedavi öncesi hekiminiz gerek görürse ağrı kontrolünü sağlamak amacıyla ilgili bölgeye anestezi uygular. Uyuşukluk hissi 2-6 saat sürebilir.</w:t>
      </w:r>
      <w:r>
        <w:rPr>
          <w:rFonts w:ascii="Calibri" w:eastAsia="Calibri" w:hAnsi="Calibri"/>
          <w:b/>
          <w:sz w:val="22"/>
          <w:szCs w:val="22"/>
        </w:rPr>
        <w:t xml:space="preserve"> </w:t>
      </w:r>
      <w:r>
        <w:rPr>
          <w:rFonts w:ascii="Calibri" w:eastAsia="Verdana" w:hAnsi="Calibri"/>
          <w:sz w:val="22"/>
          <w:szCs w:val="22"/>
        </w:rPr>
        <w:t xml:space="preserve">Çok düşük oranda da olsa kullanılan materyale karşı hastada alerjik reaksiyon gelişebilir. İşlem uygulanan bölgedeki yumuşak dokuda zedelenme, kanama, </w:t>
      </w:r>
      <w:r>
        <w:rPr>
          <w:rFonts w:ascii="Calibri" w:eastAsia="Calibri" w:hAnsi="Calibri"/>
          <w:sz w:val="22"/>
          <w:szCs w:val="22"/>
        </w:rPr>
        <w:t xml:space="preserve">yüzde şişme ve morarma </w:t>
      </w:r>
      <w:r>
        <w:rPr>
          <w:rFonts w:ascii="Calibri" w:eastAsia="Verdana" w:hAnsi="Calibri"/>
          <w:sz w:val="22"/>
          <w:szCs w:val="22"/>
        </w:rPr>
        <w:t>olabilir. Nadir olarak sinirlerde geçici veya kalcı hasar oluşabilir</w:t>
      </w:r>
      <w:r>
        <w:rPr>
          <w:rFonts w:ascii="Calibri" w:eastAsia="Calibri" w:hAnsi="Calibri"/>
          <w:sz w:val="22"/>
          <w:szCs w:val="22"/>
        </w:rPr>
        <w:t>.</w:t>
      </w:r>
      <w:r>
        <w:rPr>
          <w:rFonts w:ascii="Calibri" w:hAnsi="Calibri"/>
          <w:sz w:val="22"/>
          <w:szCs w:val="22"/>
        </w:rPr>
        <w:t xml:space="preserve"> </w:t>
      </w:r>
      <w:r>
        <w:rPr>
          <w:rFonts w:ascii="Calibri" w:eastAsia="Calibri" w:hAnsi="Calibri"/>
          <w:sz w:val="22"/>
          <w:szCs w:val="22"/>
        </w:rPr>
        <w:t>Lokal anestezi uygulanan bölgede ısırmaya bağlı yanak içi ve dudakta yara oluşmaması için hissizlik geçene kadar herhangi bir şey yenilmesi önerilmez.</w:t>
      </w:r>
    </w:p>
    <w:p w:rsidR="007C34D4" w:rsidRDefault="007C34D4" w:rsidP="00085037">
      <w:pPr>
        <w:ind w:left="-567" w:right="57"/>
        <w:jc w:val="both"/>
        <w:rPr>
          <w:rFonts w:ascii="Calibri" w:eastAsia="Calibri" w:hAnsi="Calibri"/>
          <w:sz w:val="22"/>
          <w:szCs w:val="22"/>
        </w:rPr>
      </w:pPr>
      <w:proofErr w:type="spellStart"/>
      <w:r>
        <w:rPr>
          <w:rFonts w:ascii="Calibri" w:eastAsia="Calibri" w:hAnsi="Calibri"/>
          <w:b/>
          <w:sz w:val="22"/>
          <w:szCs w:val="22"/>
        </w:rPr>
        <w:t>Radyograf</w:t>
      </w:r>
      <w:proofErr w:type="spellEnd"/>
      <w:r>
        <w:rPr>
          <w:rFonts w:ascii="Calibri" w:eastAsia="Calibri" w:hAnsi="Calibri"/>
          <w:b/>
          <w:sz w:val="22"/>
          <w:szCs w:val="22"/>
        </w:rPr>
        <w:t xml:space="preserve"> Çekimi:</w:t>
      </w:r>
      <w:r>
        <w:rPr>
          <w:rFonts w:ascii="Calibri" w:eastAsia="Calibri" w:hAnsi="Calibri"/>
          <w:sz w:val="22"/>
          <w:szCs w:val="22"/>
        </w:rPr>
        <w:t xml:space="preserve"> Tedavi sırasında veya sonrasında ilk muayene sırasında çekilen </w:t>
      </w:r>
      <w:proofErr w:type="spellStart"/>
      <w:r>
        <w:rPr>
          <w:rFonts w:ascii="Calibri" w:eastAsia="Calibri" w:hAnsi="Calibri"/>
          <w:sz w:val="22"/>
          <w:szCs w:val="22"/>
        </w:rPr>
        <w:t>radyograflara</w:t>
      </w:r>
      <w:proofErr w:type="spellEnd"/>
      <w:r>
        <w:rPr>
          <w:rFonts w:ascii="Calibri" w:eastAsia="Calibri" w:hAnsi="Calibri"/>
          <w:sz w:val="22"/>
          <w:szCs w:val="22"/>
        </w:rPr>
        <w:t xml:space="preserve"> ek olarak yapılan dolguların ya da uygulanan işlemin seyrini anlamaya yönelik kontrol röntgenleri çekilmesi gerekebilir.</w:t>
      </w:r>
    </w:p>
    <w:p w:rsidR="007C34D4" w:rsidRDefault="007C34D4" w:rsidP="007C34D4">
      <w:pPr>
        <w:ind w:left="-567" w:right="57"/>
        <w:jc w:val="both"/>
        <w:rPr>
          <w:rFonts w:ascii="Calibri" w:eastAsia="Calibri" w:hAnsi="Calibri"/>
          <w:sz w:val="22"/>
          <w:szCs w:val="22"/>
        </w:rPr>
      </w:pPr>
      <w:r>
        <w:rPr>
          <w:rFonts w:ascii="Calibri" w:eastAsia="Calibri" w:hAnsi="Calibri"/>
          <w:b/>
          <w:sz w:val="22"/>
          <w:szCs w:val="22"/>
        </w:rPr>
        <w:t>Dolgu:</w:t>
      </w:r>
      <w:r>
        <w:rPr>
          <w:rFonts w:ascii="Calibri" w:eastAsia="Calibri" w:hAnsi="Calibri"/>
          <w:sz w:val="22"/>
          <w:szCs w:val="22"/>
        </w:rPr>
        <w:t xml:space="preserve"> </w:t>
      </w:r>
      <w:r>
        <w:rPr>
          <w:rFonts w:ascii="Calibri" w:eastAsia="Verdana" w:hAnsi="Calibri"/>
          <w:sz w:val="22"/>
          <w:szCs w:val="22"/>
        </w:rPr>
        <w:t>Çürük, kırık veya aşınma gibi nedenlerle madde kaybına uğramış dişlerin temizlendikten ve şekillendirildikten sonra çeşitli materyaller ile doldurularak dişin işlevlerini yerine getirmesini sağlamak amacı ile yapılan tedavilerdir.</w:t>
      </w:r>
      <w:r>
        <w:rPr>
          <w:rFonts w:ascii="Calibri" w:eastAsia="Calibri" w:hAnsi="Calibri"/>
          <w:sz w:val="22"/>
          <w:szCs w:val="22"/>
        </w:rPr>
        <w:t xml:space="preserve"> İşlem sırasında çevre sert ve yumuşak dokularda yaralanma veya çene ekleminin çıkması gibi komplikasyonlar oluşabilir. Çürükler dişlerin </w:t>
      </w:r>
      <w:proofErr w:type="spellStart"/>
      <w:r>
        <w:rPr>
          <w:rFonts w:ascii="Calibri" w:eastAsia="Calibri" w:hAnsi="Calibri"/>
          <w:sz w:val="22"/>
          <w:szCs w:val="22"/>
        </w:rPr>
        <w:t>harabiyetine</w:t>
      </w:r>
      <w:proofErr w:type="spellEnd"/>
      <w:r>
        <w:rPr>
          <w:rFonts w:ascii="Calibri" w:eastAsia="Calibri" w:hAnsi="Calibri"/>
          <w:sz w:val="22"/>
          <w:szCs w:val="22"/>
        </w:rPr>
        <w:t xml:space="preserve"> sebep olmaktadır ve tedavi edilmediği takdirde ağrı ve enfeksiyona da sebebiyet verebilmektedir. Dolgu yapılması ile dişler yeniden fonksiyon görebilir hale gelmekte, çürük dişlerin yarattığı estetik bozukluk ortadan kalkmakta, kişinin beslenmesi kolaylaşmaktadır.</w:t>
      </w:r>
      <w:r>
        <w:rPr>
          <w:rFonts w:ascii="Calibri" w:hAnsi="Calibri"/>
          <w:sz w:val="22"/>
          <w:szCs w:val="22"/>
        </w:rPr>
        <w:t xml:space="preserve"> </w:t>
      </w:r>
      <w:r>
        <w:rPr>
          <w:rFonts w:ascii="Calibri" w:eastAsia="Calibri" w:hAnsi="Calibri"/>
          <w:sz w:val="22"/>
          <w:szCs w:val="22"/>
        </w:rPr>
        <w:t xml:space="preserve">Yapılan dolguların başarısı, dolgu yapılan dişin tutuculuğuna, kaldırılan çürük dokusunun miktarına göre değişse de genel olarak yapılan dolgular yıllarca ağızda hizmet verebilmektedir. Restore edilen dişin klinik durumuna bağlı olarak belirli bir süre ( yaklaşık 3-4 hafta azalan tarzda) hassasiyet gözlenebilir. Özellikle dişin içerisindeki </w:t>
      </w:r>
      <w:proofErr w:type="spellStart"/>
      <w:r>
        <w:rPr>
          <w:rFonts w:ascii="Calibri" w:eastAsia="Calibri" w:hAnsi="Calibri"/>
          <w:sz w:val="22"/>
          <w:szCs w:val="22"/>
        </w:rPr>
        <w:t>pulpa</w:t>
      </w:r>
      <w:proofErr w:type="spellEnd"/>
      <w:r>
        <w:rPr>
          <w:rFonts w:ascii="Calibri" w:eastAsia="Calibri" w:hAnsi="Calibri"/>
          <w:sz w:val="22"/>
          <w:szCs w:val="22"/>
        </w:rPr>
        <w:t xml:space="preserve"> dokusuna çok yaklaşıldığında veya </w:t>
      </w:r>
      <w:proofErr w:type="spellStart"/>
      <w:r>
        <w:rPr>
          <w:rFonts w:ascii="Calibri" w:eastAsia="Calibri" w:hAnsi="Calibri"/>
          <w:sz w:val="22"/>
          <w:szCs w:val="22"/>
        </w:rPr>
        <w:t>pulpa</w:t>
      </w:r>
      <w:proofErr w:type="spellEnd"/>
      <w:r>
        <w:rPr>
          <w:rFonts w:ascii="Calibri" w:eastAsia="Calibri" w:hAnsi="Calibri"/>
          <w:sz w:val="22"/>
          <w:szCs w:val="22"/>
        </w:rPr>
        <w:t xml:space="preserve"> dokusunda çok küçük </w:t>
      </w:r>
      <w:proofErr w:type="spellStart"/>
      <w:r>
        <w:rPr>
          <w:rFonts w:ascii="Calibri" w:eastAsia="Calibri" w:hAnsi="Calibri"/>
          <w:sz w:val="22"/>
          <w:szCs w:val="22"/>
        </w:rPr>
        <w:t>ekspozlar</w:t>
      </w:r>
      <w:proofErr w:type="spellEnd"/>
      <w:r>
        <w:rPr>
          <w:rFonts w:ascii="Calibri" w:eastAsia="Calibri" w:hAnsi="Calibri"/>
          <w:sz w:val="22"/>
          <w:szCs w:val="22"/>
        </w:rPr>
        <w:t xml:space="preserve"> oluştuğunda uygulanan </w:t>
      </w:r>
      <w:proofErr w:type="spellStart"/>
      <w:r>
        <w:rPr>
          <w:rFonts w:ascii="Calibri" w:eastAsia="Calibri" w:hAnsi="Calibri"/>
          <w:sz w:val="22"/>
          <w:szCs w:val="22"/>
        </w:rPr>
        <w:t>kuafaj</w:t>
      </w:r>
      <w:proofErr w:type="spellEnd"/>
      <w:r>
        <w:rPr>
          <w:rFonts w:ascii="Calibri" w:eastAsia="Calibri" w:hAnsi="Calibri"/>
          <w:sz w:val="22"/>
          <w:szCs w:val="22"/>
        </w:rPr>
        <w:t xml:space="preserve"> tedavisi sonrası bu hassasiyet daha belirgin olabilir.</w:t>
      </w:r>
    </w:p>
    <w:p w:rsidR="00085037" w:rsidRDefault="00085037" w:rsidP="007C34D4">
      <w:pPr>
        <w:ind w:left="-567" w:right="57"/>
        <w:jc w:val="both"/>
        <w:rPr>
          <w:rFonts w:ascii="Calibri" w:eastAsia="Calibri" w:hAnsi="Calibri"/>
          <w:sz w:val="22"/>
          <w:szCs w:val="22"/>
        </w:rPr>
      </w:pPr>
    </w:p>
    <w:p w:rsidR="007C34D4" w:rsidRDefault="007C34D4" w:rsidP="007C34D4">
      <w:pPr>
        <w:ind w:left="-567" w:right="57"/>
        <w:jc w:val="both"/>
        <w:rPr>
          <w:rFonts w:ascii="Calibri" w:eastAsia="Calibri" w:hAnsi="Calibri"/>
          <w:b/>
          <w:i/>
          <w:sz w:val="22"/>
          <w:szCs w:val="22"/>
        </w:rPr>
      </w:pPr>
      <w:r>
        <w:rPr>
          <w:rFonts w:ascii="Calibri" w:eastAsia="Calibri" w:hAnsi="Calibri"/>
          <w:b/>
          <w:i/>
          <w:sz w:val="22"/>
          <w:szCs w:val="22"/>
        </w:rPr>
        <w:t>Dolgu seçenekleri:</w:t>
      </w:r>
    </w:p>
    <w:p w:rsidR="007C34D4" w:rsidRDefault="007C34D4" w:rsidP="007C34D4">
      <w:pPr>
        <w:ind w:left="-567" w:right="57"/>
        <w:jc w:val="both"/>
        <w:rPr>
          <w:rFonts w:ascii="Calibri" w:eastAsia="Calibri" w:hAnsi="Calibri"/>
          <w:sz w:val="22"/>
          <w:szCs w:val="22"/>
        </w:rPr>
      </w:pPr>
      <w:r>
        <w:rPr>
          <w:rFonts w:ascii="Calibri" w:eastAsia="Calibri" w:hAnsi="Calibri"/>
          <w:b/>
          <w:sz w:val="22"/>
          <w:szCs w:val="22"/>
        </w:rPr>
        <w:t>Amalgam dolgu</w:t>
      </w:r>
      <w:r>
        <w:rPr>
          <w:rFonts w:ascii="Calibri" w:eastAsia="Calibri" w:hAnsi="Calibri"/>
          <w:sz w:val="22"/>
          <w:szCs w:val="22"/>
        </w:rPr>
        <w:t xml:space="preserve">: </w:t>
      </w:r>
      <w:r>
        <w:rPr>
          <w:rFonts w:ascii="Calibri" w:eastAsia="Calibri" w:hAnsi="Calibri"/>
          <w:color w:val="000000"/>
          <w:sz w:val="22"/>
          <w:szCs w:val="22"/>
          <w:shd w:val="clear" w:color="auto" w:fill="FFFFFF"/>
        </w:rPr>
        <w:t> </w:t>
      </w:r>
      <w:r>
        <w:rPr>
          <w:rFonts w:ascii="Calibri" w:eastAsia="Verdana" w:hAnsi="Calibri"/>
          <w:color w:val="000000"/>
          <w:sz w:val="22"/>
          <w:szCs w:val="22"/>
          <w:shd w:val="clear" w:color="auto" w:fill="FFFFFF"/>
        </w:rPr>
        <w:t>Gümüş, kalay ve bakır alaşımının cıva ile karıştırılması ile elde edilen, dayanıklı bir dolgu çeşididir.</w:t>
      </w:r>
    </w:p>
    <w:p w:rsidR="007C34D4" w:rsidRDefault="007C34D4" w:rsidP="007C34D4">
      <w:pPr>
        <w:ind w:left="-567" w:right="57"/>
        <w:jc w:val="both"/>
        <w:rPr>
          <w:rFonts w:ascii="Calibri" w:eastAsia="Verdana" w:hAnsi="Calibri"/>
          <w:sz w:val="22"/>
          <w:szCs w:val="22"/>
        </w:rPr>
      </w:pPr>
      <w:r>
        <w:rPr>
          <w:rFonts w:ascii="Calibri" w:eastAsia="Calibri" w:hAnsi="Calibri"/>
          <w:b/>
          <w:sz w:val="22"/>
          <w:szCs w:val="22"/>
        </w:rPr>
        <w:t>Olası yan etkiler</w:t>
      </w:r>
      <w:r>
        <w:rPr>
          <w:rFonts w:ascii="Calibri" w:eastAsia="Calibri" w:hAnsi="Calibri"/>
          <w:sz w:val="22"/>
          <w:szCs w:val="22"/>
        </w:rPr>
        <w:t xml:space="preserve">:  </w:t>
      </w:r>
      <w:r>
        <w:rPr>
          <w:rFonts w:ascii="Calibri" w:eastAsia="Verdana" w:hAnsi="Calibri"/>
          <w:sz w:val="22"/>
          <w:szCs w:val="22"/>
        </w:rPr>
        <w:t>Estetik değildir. Metalik tat hissi, hassasiyet, renklenme oluşabilir. Girişim sonrası ağrı veya hassasiyet olabilir ve bir süre devam edebilir. Ağız bakım önerilerine uyulmadığında tekrar çürük oluşabilir.</w:t>
      </w:r>
    </w:p>
    <w:p w:rsidR="007C34D4" w:rsidRDefault="007C34D4" w:rsidP="007C34D4">
      <w:pPr>
        <w:ind w:left="-567" w:right="57"/>
        <w:jc w:val="both"/>
        <w:rPr>
          <w:rFonts w:ascii="Calibri" w:eastAsia="Calibri" w:hAnsi="Calibri"/>
          <w:sz w:val="22"/>
          <w:szCs w:val="22"/>
        </w:rPr>
      </w:pPr>
      <w:proofErr w:type="spellStart"/>
      <w:r>
        <w:rPr>
          <w:rFonts w:ascii="Calibri" w:eastAsia="Calibri" w:hAnsi="Calibri"/>
          <w:b/>
          <w:sz w:val="22"/>
          <w:szCs w:val="22"/>
        </w:rPr>
        <w:t>Kompozit</w:t>
      </w:r>
      <w:proofErr w:type="spellEnd"/>
      <w:r>
        <w:rPr>
          <w:rFonts w:ascii="Calibri" w:eastAsia="Calibri" w:hAnsi="Calibri"/>
          <w:b/>
          <w:sz w:val="22"/>
          <w:szCs w:val="22"/>
        </w:rPr>
        <w:t xml:space="preserve"> (Diş Renginde Dolgu)</w:t>
      </w:r>
      <w:r>
        <w:rPr>
          <w:rFonts w:ascii="Calibri" w:eastAsia="Calibri" w:hAnsi="Calibri"/>
          <w:sz w:val="22"/>
          <w:szCs w:val="22"/>
        </w:rPr>
        <w:t xml:space="preserve">: </w:t>
      </w:r>
      <w:r>
        <w:rPr>
          <w:rFonts w:ascii="Calibri" w:eastAsia="Verdana" w:hAnsi="Calibri"/>
          <w:sz w:val="22"/>
          <w:szCs w:val="22"/>
        </w:rPr>
        <w:t>Çürük dokusu temizlenmiş dişleri restore etmenin yanı sıra kozmetik amaçlı olarak dişlerin rengini biçimini değiştirmede kullanılan materyallerdir.</w:t>
      </w:r>
      <w:r>
        <w:rPr>
          <w:rFonts w:ascii="Calibri" w:eastAsia="Calibri" w:hAnsi="Calibri"/>
          <w:sz w:val="22"/>
          <w:szCs w:val="22"/>
        </w:rPr>
        <w:t xml:space="preserve"> </w:t>
      </w:r>
    </w:p>
    <w:p w:rsidR="007C34D4" w:rsidRDefault="007C34D4" w:rsidP="007C34D4">
      <w:pPr>
        <w:ind w:left="-567" w:right="57"/>
        <w:jc w:val="both"/>
        <w:rPr>
          <w:rFonts w:ascii="Calibri" w:eastAsia="Verdana" w:hAnsi="Calibri"/>
          <w:sz w:val="22"/>
          <w:szCs w:val="22"/>
        </w:rPr>
      </w:pPr>
      <w:r>
        <w:rPr>
          <w:rFonts w:ascii="Calibri" w:eastAsia="Calibri" w:hAnsi="Calibri"/>
          <w:b/>
          <w:sz w:val="22"/>
          <w:szCs w:val="22"/>
        </w:rPr>
        <w:t>Olası yan etkiler</w:t>
      </w:r>
      <w:r>
        <w:rPr>
          <w:rFonts w:ascii="Calibri" w:eastAsia="Calibri" w:hAnsi="Calibri"/>
          <w:sz w:val="22"/>
          <w:szCs w:val="22"/>
        </w:rPr>
        <w:t xml:space="preserve">: </w:t>
      </w:r>
      <w:r>
        <w:rPr>
          <w:rFonts w:ascii="Calibri" w:eastAsia="Verdana" w:hAnsi="Calibri"/>
          <w:sz w:val="22"/>
          <w:szCs w:val="22"/>
        </w:rPr>
        <w:t>Diş renginde olsalar da her zaman renkleri dişin doğal rengi ile birebir uyum sağlamayabilir. Sigara, çay, diğer boyayıcı maddeler ile renk değişikliğine uğrayabilirler. Girişim sonrası ağrı veya hassasiyet olabilir ve bir süre devam edebilir. Ağız bakım önerilerine uyulmadığında tekrar çürük oluşabilir.</w:t>
      </w:r>
    </w:p>
    <w:p w:rsidR="007C34D4" w:rsidRDefault="007C34D4" w:rsidP="007C34D4">
      <w:pPr>
        <w:ind w:left="-567" w:right="57"/>
        <w:jc w:val="both"/>
        <w:rPr>
          <w:rFonts w:ascii="Calibri" w:eastAsia="Calibri" w:hAnsi="Calibri"/>
          <w:sz w:val="22"/>
          <w:szCs w:val="22"/>
        </w:rPr>
      </w:pPr>
      <w:r>
        <w:rPr>
          <w:rFonts w:ascii="Calibri" w:eastAsia="Calibri" w:hAnsi="Calibri"/>
          <w:b/>
          <w:sz w:val="22"/>
          <w:szCs w:val="22"/>
        </w:rPr>
        <w:lastRenderedPageBreak/>
        <w:t>Post Uygulaması</w:t>
      </w:r>
      <w:r>
        <w:rPr>
          <w:rFonts w:ascii="Calibri" w:eastAsia="Calibri" w:hAnsi="Calibri"/>
          <w:sz w:val="22"/>
          <w:szCs w:val="22"/>
        </w:rPr>
        <w:t xml:space="preserve">: </w:t>
      </w:r>
      <w:r>
        <w:rPr>
          <w:rFonts w:ascii="Calibri" w:eastAsia="Verdana" w:hAnsi="Calibri"/>
          <w:sz w:val="22"/>
          <w:szCs w:val="22"/>
        </w:rPr>
        <w:t xml:space="preserve">Aşırı madde kaybına uğramış kanal tedavili dişlere yapılacak restorasyonların yeterli tutuculuğunu ve dayanıklılığını sağlamak için diş kök kanalından destek alarak yapılan uygulamadır. </w:t>
      </w:r>
    </w:p>
    <w:p w:rsidR="007C34D4" w:rsidRDefault="007C34D4" w:rsidP="007C34D4">
      <w:pPr>
        <w:ind w:left="-567" w:right="57"/>
        <w:jc w:val="both"/>
        <w:rPr>
          <w:rFonts w:ascii="Calibri" w:eastAsia="Verdana" w:hAnsi="Calibri"/>
          <w:sz w:val="22"/>
          <w:szCs w:val="22"/>
        </w:rPr>
      </w:pPr>
      <w:r>
        <w:rPr>
          <w:rFonts w:ascii="Calibri" w:eastAsia="Calibri" w:hAnsi="Calibri"/>
          <w:b/>
          <w:sz w:val="22"/>
          <w:szCs w:val="22"/>
        </w:rPr>
        <w:t>Olası yan etkiler</w:t>
      </w:r>
      <w:r>
        <w:rPr>
          <w:rFonts w:ascii="Calibri" w:eastAsia="Calibri" w:hAnsi="Calibri"/>
          <w:sz w:val="22"/>
          <w:szCs w:val="22"/>
        </w:rPr>
        <w:t xml:space="preserve">: </w:t>
      </w:r>
      <w:r>
        <w:rPr>
          <w:rFonts w:ascii="Calibri" w:eastAsia="Verdana" w:hAnsi="Calibri"/>
          <w:sz w:val="22"/>
          <w:szCs w:val="22"/>
        </w:rPr>
        <w:t>Uygulama esnasında veya sonrasında üzerine gelen aşırı kuvvetler sonrası diğer dişlere oranla kırık ve çatlak oluşma ihtimali daha fazladır.</w:t>
      </w:r>
    </w:p>
    <w:p w:rsidR="007C34D4" w:rsidRDefault="007C34D4" w:rsidP="007C34D4">
      <w:pPr>
        <w:ind w:left="-567" w:right="57"/>
        <w:jc w:val="both"/>
        <w:rPr>
          <w:rFonts w:ascii="Calibri" w:eastAsia="Calibri" w:hAnsi="Calibri"/>
          <w:sz w:val="22"/>
          <w:szCs w:val="22"/>
        </w:rPr>
      </w:pPr>
      <w:proofErr w:type="spellStart"/>
      <w:r>
        <w:rPr>
          <w:rFonts w:ascii="Calibri" w:eastAsia="Calibri" w:hAnsi="Calibri"/>
          <w:b/>
          <w:sz w:val="22"/>
          <w:szCs w:val="22"/>
        </w:rPr>
        <w:t>Pin</w:t>
      </w:r>
      <w:proofErr w:type="spellEnd"/>
      <w:r>
        <w:rPr>
          <w:rFonts w:ascii="Calibri" w:eastAsia="Calibri" w:hAnsi="Calibri"/>
          <w:b/>
          <w:sz w:val="22"/>
          <w:szCs w:val="22"/>
        </w:rPr>
        <w:t xml:space="preserve"> Uygulaması</w:t>
      </w:r>
      <w:r>
        <w:rPr>
          <w:rFonts w:ascii="Calibri" w:eastAsia="Calibri" w:hAnsi="Calibri"/>
          <w:sz w:val="22"/>
          <w:szCs w:val="22"/>
        </w:rPr>
        <w:t xml:space="preserve">: </w:t>
      </w:r>
      <w:r>
        <w:rPr>
          <w:rFonts w:ascii="Calibri" w:eastAsia="Verdana" w:hAnsi="Calibri"/>
          <w:sz w:val="22"/>
          <w:szCs w:val="22"/>
        </w:rPr>
        <w:t>Aşırı madde kaybına uğramış dişlerde dolgunun tutuculuğunu ve dayanıklılığını sağlamak amacıyla diş içine yerleştirilen küçük vida uygulamalarıdır.</w:t>
      </w:r>
      <w:r>
        <w:rPr>
          <w:rFonts w:ascii="Calibri" w:eastAsia="Calibri" w:hAnsi="Calibri"/>
          <w:sz w:val="22"/>
          <w:szCs w:val="22"/>
        </w:rPr>
        <w:t xml:space="preserve"> </w:t>
      </w:r>
    </w:p>
    <w:p w:rsidR="007C34D4" w:rsidRDefault="007C34D4" w:rsidP="007C34D4">
      <w:pPr>
        <w:ind w:left="-567" w:right="57"/>
        <w:jc w:val="both"/>
        <w:rPr>
          <w:rFonts w:ascii="Calibri" w:eastAsia="Verdana" w:hAnsi="Calibri"/>
          <w:sz w:val="22"/>
          <w:szCs w:val="22"/>
        </w:rPr>
      </w:pPr>
      <w:r>
        <w:rPr>
          <w:rFonts w:ascii="Calibri" w:eastAsia="Calibri" w:hAnsi="Calibri"/>
          <w:b/>
          <w:sz w:val="22"/>
          <w:szCs w:val="22"/>
        </w:rPr>
        <w:t>Olası yan etkiler</w:t>
      </w:r>
      <w:r>
        <w:rPr>
          <w:rFonts w:ascii="Calibri" w:eastAsia="Verdana" w:hAnsi="Calibri"/>
          <w:sz w:val="22"/>
          <w:szCs w:val="22"/>
        </w:rPr>
        <w:t>: Uygulama esnasında veya sonrasında üzerine gelen aşırı kuvvetler sonrası diğer dişlere oranla kırık ve çatlak oluşma ihtimali daha fazladır.</w:t>
      </w:r>
    </w:p>
    <w:p w:rsidR="007C34D4" w:rsidRDefault="007C34D4" w:rsidP="007C34D4">
      <w:pPr>
        <w:ind w:left="-567" w:right="57"/>
        <w:jc w:val="both"/>
        <w:rPr>
          <w:rFonts w:ascii="Calibri" w:eastAsia="Verdana" w:hAnsi="Calibri"/>
          <w:sz w:val="22"/>
          <w:szCs w:val="22"/>
        </w:rPr>
      </w:pPr>
      <w:proofErr w:type="spellStart"/>
      <w:r>
        <w:rPr>
          <w:rFonts w:ascii="Calibri" w:eastAsia="Verdana" w:hAnsi="Calibri"/>
          <w:b/>
          <w:sz w:val="22"/>
          <w:szCs w:val="22"/>
        </w:rPr>
        <w:t>Topikal</w:t>
      </w:r>
      <w:proofErr w:type="spellEnd"/>
      <w:r>
        <w:rPr>
          <w:rFonts w:ascii="Calibri" w:eastAsia="Verdana" w:hAnsi="Calibri"/>
          <w:b/>
          <w:sz w:val="22"/>
          <w:szCs w:val="22"/>
        </w:rPr>
        <w:t xml:space="preserve"> </w:t>
      </w:r>
      <w:proofErr w:type="spellStart"/>
      <w:r>
        <w:rPr>
          <w:rFonts w:ascii="Calibri" w:eastAsia="Verdana" w:hAnsi="Calibri"/>
          <w:b/>
          <w:sz w:val="22"/>
          <w:szCs w:val="22"/>
        </w:rPr>
        <w:t>Florür</w:t>
      </w:r>
      <w:proofErr w:type="spellEnd"/>
      <w:r>
        <w:rPr>
          <w:rFonts w:ascii="Calibri" w:eastAsia="Verdana" w:hAnsi="Calibri"/>
          <w:b/>
          <w:sz w:val="22"/>
          <w:szCs w:val="22"/>
        </w:rPr>
        <w:t xml:space="preserve"> Uygulaması/Hassasiyet Giderici Uygulaması</w:t>
      </w:r>
      <w:r>
        <w:rPr>
          <w:rFonts w:ascii="Calibri" w:eastAsia="Verdana" w:hAnsi="Calibri"/>
          <w:sz w:val="22"/>
          <w:szCs w:val="22"/>
        </w:rPr>
        <w:t xml:space="preserve">: Diş yüzeylerinin çürükten korunması amacıyla yüksek konsantrasyondaki </w:t>
      </w:r>
      <w:proofErr w:type="spellStart"/>
      <w:r>
        <w:rPr>
          <w:rFonts w:ascii="Calibri" w:eastAsia="Verdana" w:hAnsi="Calibri"/>
          <w:sz w:val="22"/>
          <w:szCs w:val="22"/>
        </w:rPr>
        <w:t>florür</w:t>
      </w:r>
      <w:proofErr w:type="spellEnd"/>
      <w:r>
        <w:rPr>
          <w:rFonts w:ascii="Calibri" w:eastAsia="Verdana" w:hAnsi="Calibri"/>
          <w:sz w:val="22"/>
          <w:szCs w:val="22"/>
        </w:rPr>
        <w:t xml:space="preserve"> preparatları cila şeklinde diş yüzeylerine sürülmekte veya jel formunda uygun boyutlardaki kaşıklarla çenelere uygulanmaktadır. Yüksek konsantrasyondaki </w:t>
      </w:r>
      <w:proofErr w:type="spellStart"/>
      <w:r>
        <w:rPr>
          <w:rFonts w:ascii="Calibri" w:eastAsia="Verdana" w:hAnsi="Calibri"/>
          <w:sz w:val="22"/>
          <w:szCs w:val="22"/>
        </w:rPr>
        <w:t>florür</w:t>
      </w:r>
      <w:proofErr w:type="spellEnd"/>
      <w:r>
        <w:rPr>
          <w:rFonts w:ascii="Calibri" w:eastAsia="Verdana" w:hAnsi="Calibri"/>
          <w:sz w:val="22"/>
          <w:szCs w:val="22"/>
        </w:rPr>
        <w:t xml:space="preserve"> sayesinde dişleriniz çürüğe karşı daha dayanıklı hale gelecektir. </w:t>
      </w:r>
      <w:proofErr w:type="spellStart"/>
      <w:r>
        <w:rPr>
          <w:rFonts w:ascii="Calibri" w:eastAsia="Verdana" w:hAnsi="Calibri"/>
          <w:sz w:val="22"/>
          <w:szCs w:val="22"/>
        </w:rPr>
        <w:t>Topikal</w:t>
      </w:r>
      <w:proofErr w:type="spellEnd"/>
      <w:r>
        <w:rPr>
          <w:rFonts w:ascii="Calibri" w:eastAsia="Verdana" w:hAnsi="Calibri"/>
          <w:sz w:val="22"/>
          <w:szCs w:val="22"/>
        </w:rPr>
        <w:t xml:space="preserve"> </w:t>
      </w:r>
      <w:proofErr w:type="spellStart"/>
      <w:r>
        <w:rPr>
          <w:rFonts w:ascii="Calibri" w:eastAsia="Verdana" w:hAnsi="Calibri"/>
          <w:sz w:val="22"/>
          <w:szCs w:val="22"/>
        </w:rPr>
        <w:t>florür</w:t>
      </w:r>
      <w:proofErr w:type="spellEnd"/>
      <w:r>
        <w:rPr>
          <w:rFonts w:ascii="Calibri" w:eastAsia="Verdana" w:hAnsi="Calibri"/>
          <w:sz w:val="22"/>
          <w:szCs w:val="22"/>
        </w:rPr>
        <w:t xml:space="preserve"> hassas dişlerin hassasiyetlerinin giderilmesi için de kullanılır. Aşırı hassasiyetin tedavisinde </w:t>
      </w:r>
      <w:proofErr w:type="spellStart"/>
      <w:r>
        <w:rPr>
          <w:rFonts w:ascii="Calibri" w:eastAsia="Verdana" w:hAnsi="Calibri"/>
          <w:sz w:val="22"/>
          <w:szCs w:val="22"/>
        </w:rPr>
        <w:t>topikal</w:t>
      </w:r>
      <w:proofErr w:type="spellEnd"/>
      <w:r>
        <w:rPr>
          <w:rFonts w:ascii="Calibri" w:eastAsia="Verdana" w:hAnsi="Calibri"/>
          <w:sz w:val="22"/>
          <w:szCs w:val="22"/>
        </w:rPr>
        <w:t xml:space="preserve"> </w:t>
      </w:r>
      <w:proofErr w:type="spellStart"/>
      <w:r>
        <w:rPr>
          <w:rFonts w:ascii="Calibri" w:eastAsia="Verdana" w:hAnsi="Calibri"/>
          <w:sz w:val="22"/>
          <w:szCs w:val="22"/>
        </w:rPr>
        <w:t>florürlerin</w:t>
      </w:r>
      <w:proofErr w:type="spellEnd"/>
      <w:r>
        <w:rPr>
          <w:rFonts w:ascii="Calibri" w:eastAsia="Verdana" w:hAnsi="Calibri"/>
          <w:sz w:val="22"/>
          <w:szCs w:val="22"/>
        </w:rPr>
        <w:t xml:space="preserve"> yanında farklı içerikteki birçok hassasiyet giderici ajandan da faydalanılmaktadır.</w:t>
      </w:r>
    </w:p>
    <w:p w:rsidR="007C34D4" w:rsidRDefault="007C34D4" w:rsidP="007C34D4">
      <w:pPr>
        <w:ind w:left="-567" w:right="57"/>
        <w:jc w:val="both"/>
        <w:rPr>
          <w:rFonts w:ascii="Calibri" w:eastAsia="Verdana" w:hAnsi="Calibri"/>
          <w:sz w:val="22"/>
          <w:szCs w:val="22"/>
        </w:rPr>
      </w:pPr>
      <w:r>
        <w:rPr>
          <w:rFonts w:ascii="Calibri" w:eastAsia="Verdana" w:hAnsi="Calibri"/>
          <w:b/>
          <w:sz w:val="22"/>
          <w:szCs w:val="22"/>
        </w:rPr>
        <w:t>Olası yan etkiler</w:t>
      </w:r>
      <w:r>
        <w:rPr>
          <w:rFonts w:ascii="Calibri" w:eastAsia="Verdana" w:hAnsi="Calibri"/>
          <w:sz w:val="22"/>
          <w:szCs w:val="22"/>
        </w:rPr>
        <w:t xml:space="preserve">: Hastanın uygulanan </w:t>
      </w:r>
      <w:proofErr w:type="spellStart"/>
      <w:r>
        <w:rPr>
          <w:rFonts w:ascii="Calibri" w:eastAsia="Verdana" w:hAnsi="Calibri"/>
          <w:sz w:val="22"/>
          <w:szCs w:val="22"/>
        </w:rPr>
        <w:t>florür</w:t>
      </w:r>
      <w:proofErr w:type="spellEnd"/>
      <w:r>
        <w:rPr>
          <w:rFonts w:ascii="Calibri" w:eastAsia="Verdana" w:hAnsi="Calibri"/>
          <w:sz w:val="22"/>
          <w:szCs w:val="22"/>
        </w:rPr>
        <w:t xml:space="preserve"> preparatlarını fazla miktarda yutması halinde bulantı, kusma ve/veya vücutta aşırı </w:t>
      </w:r>
      <w:proofErr w:type="spellStart"/>
      <w:r>
        <w:rPr>
          <w:rFonts w:ascii="Calibri" w:eastAsia="Verdana" w:hAnsi="Calibri"/>
          <w:sz w:val="22"/>
          <w:szCs w:val="22"/>
        </w:rPr>
        <w:t>florür</w:t>
      </w:r>
      <w:proofErr w:type="spellEnd"/>
      <w:r>
        <w:rPr>
          <w:rFonts w:ascii="Calibri" w:eastAsia="Verdana" w:hAnsi="Calibri"/>
          <w:sz w:val="22"/>
          <w:szCs w:val="22"/>
        </w:rPr>
        <w:t xml:space="preserve"> birikimine neden olabilir. </w:t>
      </w:r>
    </w:p>
    <w:p w:rsidR="007C34D4" w:rsidRDefault="007C34D4" w:rsidP="007C34D4">
      <w:pPr>
        <w:ind w:left="-567" w:right="57"/>
        <w:jc w:val="both"/>
        <w:rPr>
          <w:rFonts w:ascii="Calibri" w:eastAsia="Verdana" w:hAnsi="Calibri"/>
          <w:sz w:val="22"/>
          <w:szCs w:val="22"/>
        </w:rPr>
      </w:pPr>
      <w:proofErr w:type="spellStart"/>
      <w:r>
        <w:rPr>
          <w:rFonts w:ascii="Calibri" w:eastAsia="Verdana" w:hAnsi="Calibri"/>
          <w:b/>
          <w:sz w:val="22"/>
          <w:szCs w:val="22"/>
        </w:rPr>
        <w:t>Fissür</w:t>
      </w:r>
      <w:proofErr w:type="spellEnd"/>
      <w:r>
        <w:rPr>
          <w:rFonts w:ascii="Calibri" w:eastAsia="Verdana" w:hAnsi="Calibri"/>
          <w:b/>
          <w:sz w:val="22"/>
          <w:szCs w:val="22"/>
        </w:rPr>
        <w:t xml:space="preserve"> Örtücü Uygulaması:</w:t>
      </w:r>
      <w:r>
        <w:rPr>
          <w:rFonts w:ascii="Calibri" w:eastAsia="Verdana" w:hAnsi="Calibri"/>
          <w:sz w:val="22"/>
          <w:szCs w:val="22"/>
        </w:rPr>
        <w:t xml:space="preserve"> Dişlerin çiğneyici yüzeylerinde gelişimsel olarak derin çukurcuklar ve oluklar bulunabilmektedir ve bu bölgeler çürüğe en yatkın bölgelerdendir. </w:t>
      </w:r>
      <w:proofErr w:type="spellStart"/>
      <w:r>
        <w:rPr>
          <w:rFonts w:ascii="Calibri" w:eastAsia="Verdana" w:hAnsi="Calibri"/>
          <w:sz w:val="22"/>
          <w:szCs w:val="22"/>
        </w:rPr>
        <w:t>Fissür</w:t>
      </w:r>
      <w:proofErr w:type="spellEnd"/>
      <w:r>
        <w:rPr>
          <w:rFonts w:ascii="Calibri" w:eastAsia="Verdana" w:hAnsi="Calibri"/>
          <w:sz w:val="22"/>
          <w:szCs w:val="22"/>
        </w:rPr>
        <w:t xml:space="preserve"> örtücü uygulaması ile dişler üzerindeki bu çukurcuk ve oluklara yiyecek dolması önlenmekte, böylece dişler çürük oluşumuna karşı daha dayanıklı hale gelmektedir.</w:t>
      </w:r>
    </w:p>
    <w:p w:rsidR="007C34D4" w:rsidRDefault="007C34D4" w:rsidP="007C34D4">
      <w:pPr>
        <w:spacing w:after="240"/>
        <w:ind w:left="-567" w:right="57"/>
        <w:jc w:val="both"/>
        <w:rPr>
          <w:rFonts w:ascii="Calibri" w:eastAsia="Verdana" w:hAnsi="Calibri"/>
          <w:sz w:val="22"/>
          <w:szCs w:val="22"/>
        </w:rPr>
      </w:pPr>
      <w:r>
        <w:rPr>
          <w:rFonts w:ascii="Calibri" w:eastAsia="Verdana" w:hAnsi="Calibri"/>
          <w:b/>
          <w:sz w:val="22"/>
          <w:szCs w:val="22"/>
        </w:rPr>
        <w:t>Olası yan etkiler:</w:t>
      </w:r>
      <w:r>
        <w:rPr>
          <w:rFonts w:ascii="Calibri" w:eastAsia="Verdana" w:hAnsi="Calibri"/>
          <w:sz w:val="22"/>
          <w:szCs w:val="22"/>
        </w:rPr>
        <w:t xml:space="preserve"> Sigara, çay, diğer boyayıcı maddeler ile renk değişikliğine uğrayabilirler. Ağız bakım önerilerine uyulmadığında çürük oluşabilir.</w:t>
      </w:r>
    </w:p>
    <w:p w:rsidR="007C34D4" w:rsidRDefault="007C34D4" w:rsidP="007C34D4">
      <w:pPr>
        <w:spacing w:after="240"/>
        <w:ind w:left="-567" w:right="57"/>
        <w:jc w:val="both"/>
        <w:rPr>
          <w:rFonts w:ascii="Calibri" w:eastAsia="Calibri" w:hAnsi="Calibri"/>
          <w:b/>
          <w:sz w:val="22"/>
          <w:szCs w:val="22"/>
        </w:rPr>
      </w:pPr>
      <w:r>
        <w:rPr>
          <w:rFonts w:ascii="Calibri" w:eastAsia="Calibri" w:hAnsi="Calibri"/>
          <w:b/>
          <w:sz w:val="22"/>
          <w:szCs w:val="22"/>
        </w:rPr>
        <w:t xml:space="preserve">EK ÜCRET ÖDENMESİ GEREKEN TEDAVİLER </w:t>
      </w:r>
    </w:p>
    <w:p w:rsidR="007C34D4" w:rsidRDefault="007C34D4" w:rsidP="007C34D4">
      <w:pPr>
        <w:ind w:left="-567" w:right="57"/>
        <w:jc w:val="both"/>
        <w:rPr>
          <w:rFonts w:ascii="Calibri" w:eastAsia="Verdana" w:hAnsi="Calibri"/>
          <w:sz w:val="22"/>
          <w:szCs w:val="22"/>
        </w:rPr>
      </w:pPr>
      <w:r>
        <w:rPr>
          <w:rFonts w:ascii="Calibri" w:eastAsia="Calibri" w:hAnsi="Calibri"/>
          <w:b/>
          <w:sz w:val="22"/>
          <w:szCs w:val="22"/>
        </w:rPr>
        <w:t>Beyazlatma</w:t>
      </w:r>
      <w:r>
        <w:rPr>
          <w:rFonts w:ascii="Calibri" w:eastAsia="Verdana" w:hAnsi="Calibri"/>
          <w:b/>
          <w:sz w:val="22"/>
          <w:szCs w:val="22"/>
        </w:rPr>
        <w:t xml:space="preserve">: </w:t>
      </w:r>
      <w:r>
        <w:rPr>
          <w:rFonts w:ascii="Calibri" w:eastAsia="Verdana" w:hAnsi="Calibri"/>
          <w:sz w:val="22"/>
          <w:szCs w:val="22"/>
        </w:rPr>
        <w:t>Yapısal veya çevresel nedenlerle dişlerde oluşan renk bozukluklarının giderilmesi için yapılan işlemdir. Beyazlatma yapılacak hastalar öncelikle ayrıntılı muayene edilir ve tedaviye engel bir durum olup olmadığına karar verilir.</w:t>
      </w:r>
    </w:p>
    <w:p w:rsidR="007C34D4" w:rsidRDefault="007C34D4" w:rsidP="007C34D4">
      <w:pPr>
        <w:ind w:left="-567" w:right="57" w:firstLine="651"/>
        <w:jc w:val="both"/>
        <w:rPr>
          <w:rFonts w:ascii="Calibri" w:eastAsia="Calibri" w:hAnsi="Calibri"/>
          <w:sz w:val="22"/>
          <w:szCs w:val="22"/>
        </w:rPr>
      </w:pPr>
      <w:proofErr w:type="spellStart"/>
      <w:r>
        <w:rPr>
          <w:rFonts w:ascii="Calibri" w:eastAsia="Calibri" w:hAnsi="Calibri"/>
          <w:i/>
          <w:sz w:val="22"/>
          <w:szCs w:val="22"/>
        </w:rPr>
        <w:t>Vital</w:t>
      </w:r>
      <w:proofErr w:type="spellEnd"/>
      <w:r>
        <w:rPr>
          <w:rFonts w:ascii="Calibri" w:eastAsia="Calibri" w:hAnsi="Calibri"/>
          <w:i/>
          <w:sz w:val="22"/>
          <w:szCs w:val="22"/>
        </w:rPr>
        <w:t xml:space="preserve"> Beyazlatma Tedavisi:</w:t>
      </w:r>
      <w:r>
        <w:rPr>
          <w:rFonts w:ascii="Calibri" w:eastAsia="Calibri" w:hAnsi="Calibri"/>
          <w:sz w:val="22"/>
          <w:szCs w:val="22"/>
        </w:rPr>
        <w:t xml:space="preserve"> Canlılığını koruyan dişlerde genellikle 2 tip uygulama yapılır. Ev tipi: Ağızdan alınan ölçüye göre ağız için özel plak hazırlanır. Hekim tarafından hastaya verilen özel jel belli periyotlarla uygulanır. Ofis tipi: Klinik ortamda dişetleri izole edildikten sonra dişlere sürülen özel bir jelin ışık veya lazerle aktifleşmesiyle yapılır. </w:t>
      </w:r>
    </w:p>
    <w:p w:rsidR="007C34D4" w:rsidRDefault="007C34D4" w:rsidP="007C34D4">
      <w:pPr>
        <w:ind w:left="-567" w:right="57" w:firstLine="651"/>
        <w:jc w:val="both"/>
        <w:rPr>
          <w:rFonts w:ascii="Calibri" w:eastAsia="Calibri" w:hAnsi="Calibri"/>
          <w:sz w:val="22"/>
          <w:szCs w:val="22"/>
        </w:rPr>
      </w:pPr>
      <w:proofErr w:type="spellStart"/>
      <w:r>
        <w:rPr>
          <w:rFonts w:ascii="Calibri" w:eastAsia="Calibri" w:hAnsi="Calibri"/>
          <w:i/>
          <w:sz w:val="22"/>
          <w:szCs w:val="22"/>
        </w:rPr>
        <w:t>Devital</w:t>
      </w:r>
      <w:proofErr w:type="spellEnd"/>
      <w:r>
        <w:rPr>
          <w:rFonts w:ascii="Calibri" w:eastAsia="Calibri" w:hAnsi="Calibri"/>
          <w:i/>
          <w:sz w:val="22"/>
          <w:szCs w:val="22"/>
        </w:rPr>
        <w:t xml:space="preserve"> Beyazlatma Tedavisi:</w:t>
      </w:r>
      <w:r>
        <w:rPr>
          <w:rFonts w:ascii="Calibri" w:eastAsia="Calibri" w:hAnsi="Calibri"/>
          <w:sz w:val="22"/>
          <w:szCs w:val="22"/>
        </w:rPr>
        <w:t xml:space="preserve"> Canlılığını yitirmiş, kanal tedavili dişlere yapılan beyazlatma tedavisidir, hekim tarafından dişin içerisine yerleştirilen beyazlatıcı ilaçlar yoluyla olmaktadır. </w:t>
      </w:r>
    </w:p>
    <w:p w:rsidR="00C50BF3" w:rsidRPr="00C50BF3" w:rsidRDefault="007C34D4" w:rsidP="007C34D4">
      <w:pPr>
        <w:ind w:left="-567" w:right="57"/>
        <w:jc w:val="both"/>
        <w:rPr>
          <w:rFonts w:ascii="Calibri" w:eastAsia="Calibri" w:hAnsi="Calibri"/>
          <w:sz w:val="22"/>
          <w:szCs w:val="22"/>
        </w:rPr>
      </w:pPr>
      <w:r>
        <w:rPr>
          <w:rFonts w:ascii="Calibri" w:eastAsia="Calibri" w:hAnsi="Calibri"/>
          <w:b/>
          <w:sz w:val="22"/>
          <w:szCs w:val="22"/>
        </w:rPr>
        <w:t>Olası yan etkiler</w:t>
      </w:r>
      <w:r>
        <w:rPr>
          <w:rFonts w:ascii="Calibri" w:eastAsia="Verdana" w:hAnsi="Calibri"/>
          <w:sz w:val="22"/>
          <w:szCs w:val="22"/>
        </w:rPr>
        <w:t xml:space="preserve">: </w:t>
      </w:r>
      <w:r>
        <w:rPr>
          <w:rFonts w:ascii="Calibri" w:eastAsia="Calibri" w:hAnsi="Calibri"/>
          <w:sz w:val="22"/>
          <w:szCs w:val="22"/>
        </w:rPr>
        <w:t xml:space="preserve">Beyazlatma işlemi sırasında ve sonrasında hassasiyet gelişebilir, dişetinde geçici hasar oluşabilir. Beyazlatma işlemi geriye dönebilen bir işlemdir. Beyazlatma tedavisinden belli bir süre sonra dişler tekrar 1-2 ton koyulaşabilir. Bazı durumlarda beyazlatma işlemi başarısız veya yetersiz olabilir. </w:t>
      </w:r>
      <w:r>
        <w:rPr>
          <w:rFonts w:ascii="Calibri" w:eastAsia="Calibri" w:hAnsi="Calibri"/>
          <w:b/>
          <w:sz w:val="22"/>
          <w:szCs w:val="22"/>
        </w:rPr>
        <w:br/>
      </w:r>
    </w:p>
    <w:p w:rsidR="007C34D4" w:rsidRDefault="007C34D4" w:rsidP="007C34D4">
      <w:pPr>
        <w:ind w:left="-567" w:right="57"/>
        <w:jc w:val="both"/>
        <w:rPr>
          <w:rFonts w:ascii="Calibri" w:eastAsia="Calibri" w:hAnsi="Calibri"/>
          <w:sz w:val="22"/>
          <w:szCs w:val="22"/>
        </w:rPr>
      </w:pPr>
      <w:r>
        <w:rPr>
          <w:rFonts w:ascii="Calibri" w:eastAsia="Calibri" w:hAnsi="Calibri"/>
          <w:b/>
          <w:sz w:val="22"/>
          <w:szCs w:val="22"/>
        </w:rPr>
        <w:t xml:space="preserve">İleri </w:t>
      </w:r>
      <w:proofErr w:type="spellStart"/>
      <w:r>
        <w:rPr>
          <w:rFonts w:ascii="Calibri" w:eastAsia="Calibri" w:hAnsi="Calibri"/>
          <w:b/>
          <w:sz w:val="22"/>
          <w:szCs w:val="22"/>
        </w:rPr>
        <w:t>Restoratif</w:t>
      </w:r>
      <w:proofErr w:type="spellEnd"/>
      <w:r>
        <w:rPr>
          <w:rFonts w:ascii="Calibri" w:eastAsia="Calibri" w:hAnsi="Calibri"/>
          <w:b/>
          <w:sz w:val="22"/>
          <w:szCs w:val="22"/>
        </w:rPr>
        <w:t xml:space="preserve"> Tedaviler: </w:t>
      </w:r>
      <w:r>
        <w:rPr>
          <w:rFonts w:ascii="Calibri" w:eastAsia="Calibri" w:hAnsi="Calibri"/>
          <w:sz w:val="22"/>
          <w:szCs w:val="22"/>
        </w:rPr>
        <w:t xml:space="preserve">Kliniğimizde </w:t>
      </w:r>
      <w:proofErr w:type="spellStart"/>
      <w:r>
        <w:rPr>
          <w:rFonts w:ascii="Calibri" w:eastAsia="Calibri" w:hAnsi="Calibri"/>
          <w:sz w:val="22"/>
          <w:szCs w:val="22"/>
        </w:rPr>
        <w:t>inley</w:t>
      </w:r>
      <w:proofErr w:type="spellEnd"/>
      <w:r>
        <w:rPr>
          <w:rFonts w:ascii="Calibri" w:eastAsia="Calibri" w:hAnsi="Calibri"/>
          <w:sz w:val="22"/>
          <w:szCs w:val="22"/>
        </w:rPr>
        <w:t xml:space="preserve">, </w:t>
      </w:r>
      <w:proofErr w:type="spellStart"/>
      <w:r>
        <w:rPr>
          <w:rFonts w:ascii="Calibri" w:eastAsia="Calibri" w:hAnsi="Calibri"/>
          <w:sz w:val="22"/>
          <w:szCs w:val="22"/>
        </w:rPr>
        <w:t>onley</w:t>
      </w:r>
      <w:proofErr w:type="spellEnd"/>
      <w:r>
        <w:rPr>
          <w:rFonts w:ascii="Calibri" w:eastAsia="Calibri" w:hAnsi="Calibri"/>
          <w:sz w:val="22"/>
          <w:szCs w:val="22"/>
        </w:rPr>
        <w:t xml:space="preserve">, </w:t>
      </w:r>
      <w:proofErr w:type="spellStart"/>
      <w:r>
        <w:rPr>
          <w:rFonts w:ascii="Calibri" w:eastAsia="Calibri" w:hAnsi="Calibri"/>
          <w:sz w:val="22"/>
          <w:szCs w:val="22"/>
        </w:rPr>
        <w:t>laminate</w:t>
      </w:r>
      <w:proofErr w:type="spellEnd"/>
      <w:r>
        <w:rPr>
          <w:rFonts w:ascii="Calibri" w:eastAsia="Calibri" w:hAnsi="Calibri"/>
          <w:sz w:val="22"/>
          <w:szCs w:val="22"/>
        </w:rPr>
        <w:t xml:space="preserve"> </w:t>
      </w:r>
      <w:proofErr w:type="spellStart"/>
      <w:r>
        <w:rPr>
          <w:rFonts w:ascii="Calibri" w:eastAsia="Calibri" w:hAnsi="Calibri"/>
          <w:sz w:val="22"/>
          <w:szCs w:val="22"/>
        </w:rPr>
        <w:t>veneer</w:t>
      </w:r>
      <w:proofErr w:type="spellEnd"/>
      <w:r>
        <w:rPr>
          <w:rFonts w:ascii="Calibri" w:eastAsia="Calibri" w:hAnsi="Calibri"/>
          <w:sz w:val="22"/>
          <w:szCs w:val="22"/>
        </w:rPr>
        <w:t xml:space="preserve">, </w:t>
      </w:r>
      <w:proofErr w:type="spellStart"/>
      <w:r>
        <w:rPr>
          <w:rFonts w:ascii="Calibri" w:eastAsia="Calibri" w:hAnsi="Calibri"/>
          <w:sz w:val="22"/>
          <w:szCs w:val="22"/>
        </w:rPr>
        <w:t>adeziv</w:t>
      </w:r>
      <w:proofErr w:type="spellEnd"/>
      <w:r>
        <w:rPr>
          <w:rFonts w:ascii="Calibri" w:eastAsia="Calibri" w:hAnsi="Calibri"/>
          <w:sz w:val="22"/>
          <w:szCs w:val="22"/>
        </w:rPr>
        <w:t xml:space="preserve"> köprü, daimi ve geçici </w:t>
      </w:r>
      <w:proofErr w:type="spellStart"/>
      <w:r>
        <w:rPr>
          <w:rFonts w:ascii="Calibri" w:eastAsia="Calibri" w:hAnsi="Calibri"/>
          <w:sz w:val="22"/>
          <w:szCs w:val="22"/>
        </w:rPr>
        <w:t>splint</w:t>
      </w:r>
      <w:proofErr w:type="spellEnd"/>
      <w:r>
        <w:rPr>
          <w:rFonts w:ascii="Calibri" w:eastAsia="Calibri" w:hAnsi="Calibri"/>
          <w:sz w:val="22"/>
          <w:szCs w:val="22"/>
        </w:rPr>
        <w:t xml:space="preserve"> uygulamaları gibi ileri </w:t>
      </w:r>
      <w:proofErr w:type="spellStart"/>
      <w:r>
        <w:rPr>
          <w:rFonts w:ascii="Calibri" w:eastAsia="Calibri" w:hAnsi="Calibri"/>
          <w:sz w:val="22"/>
          <w:szCs w:val="22"/>
        </w:rPr>
        <w:t>restoratif</w:t>
      </w:r>
      <w:proofErr w:type="spellEnd"/>
      <w:r>
        <w:rPr>
          <w:rFonts w:ascii="Calibri" w:eastAsia="Calibri" w:hAnsi="Calibri"/>
          <w:sz w:val="22"/>
          <w:szCs w:val="22"/>
        </w:rPr>
        <w:t xml:space="preserve"> tedaviler de uygulanmaktadır. Bu ileri </w:t>
      </w:r>
      <w:proofErr w:type="spellStart"/>
      <w:r>
        <w:rPr>
          <w:rFonts w:ascii="Calibri" w:eastAsia="Calibri" w:hAnsi="Calibri"/>
          <w:sz w:val="22"/>
          <w:szCs w:val="22"/>
        </w:rPr>
        <w:t>restoratif</w:t>
      </w:r>
      <w:proofErr w:type="spellEnd"/>
      <w:r>
        <w:rPr>
          <w:rFonts w:ascii="Calibri" w:eastAsia="Calibri" w:hAnsi="Calibri"/>
          <w:sz w:val="22"/>
          <w:szCs w:val="22"/>
        </w:rPr>
        <w:t xml:space="preserve"> teknikler gerektiğinde hastalara tedavi seçeneği olarak önerilmektedir. Maliyetlerinin yüksek olması ve zaman alıcı işlemler olmaları gibi </w:t>
      </w:r>
      <w:proofErr w:type="spellStart"/>
      <w:r>
        <w:rPr>
          <w:rFonts w:ascii="Calibri" w:eastAsia="Calibri" w:hAnsi="Calibri"/>
          <w:sz w:val="22"/>
          <w:szCs w:val="22"/>
        </w:rPr>
        <w:t>dezevantajları</w:t>
      </w:r>
      <w:proofErr w:type="spellEnd"/>
      <w:r>
        <w:rPr>
          <w:rFonts w:ascii="Calibri" w:eastAsia="Calibri" w:hAnsi="Calibri"/>
          <w:sz w:val="22"/>
          <w:szCs w:val="22"/>
        </w:rPr>
        <w:t xml:space="preserve"> vardır. İleri </w:t>
      </w:r>
      <w:proofErr w:type="spellStart"/>
      <w:r>
        <w:rPr>
          <w:rFonts w:ascii="Calibri" w:eastAsia="Calibri" w:hAnsi="Calibri"/>
          <w:sz w:val="22"/>
          <w:szCs w:val="22"/>
        </w:rPr>
        <w:t>restoratif</w:t>
      </w:r>
      <w:proofErr w:type="spellEnd"/>
      <w:r>
        <w:rPr>
          <w:rFonts w:ascii="Calibri" w:eastAsia="Calibri" w:hAnsi="Calibri"/>
          <w:sz w:val="22"/>
          <w:szCs w:val="22"/>
        </w:rPr>
        <w:t xml:space="preserve"> tedavinin tipi ve dişlerin klinik durumlarına bağlı olarak yapılan restorasyonların klinik hizmet süreleri farklılık gösterebilmektedir.</w:t>
      </w:r>
    </w:p>
    <w:p w:rsidR="007C34D4" w:rsidRDefault="007C34D4" w:rsidP="007C34D4">
      <w:pPr>
        <w:ind w:left="-567" w:right="57"/>
        <w:jc w:val="both"/>
        <w:rPr>
          <w:rFonts w:ascii="Calibri" w:eastAsia="Calibri" w:hAnsi="Calibri"/>
          <w:sz w:val="22"/>
          <w:szCs w:val="22"/>
        </w:rPr>
      </w:pPr>
    </w:p>
    <w:p w:rsidR="007C34D4" w:rsidRDefault="007C34D4" w:rsidP="007C34D4">
      <w:pPr>
        <w:ind w:left="-567" w:right="57"/>
        <w:jc w:val="both"/>
        <w:rPr>
          <w:rFonts w:ascii="Calibri" w:eastAsia="Calibri" w:hAnsi="Calibri"/>
          <w:b/>
          <w:i/>
          <w:sz w:val="22"/>
          <w:szCs w:val="22"/>
        </w:rPr>
      </w:pPr>
      <w:r>
        <w:rPr>
          <w:rFonts w:ascii="Calibri" w:eastAsia="Calibri" w:hAnsi="Calibri"/>
          <w:b/>
          <w:i/>
          <w:sz w:val="22"/>
          <w:szCs w:val="22"/>
        </w:rPr>
        <w:t xml:space="preserve">İleri </w:t>
      </w:r>
      <w:proofErr w:type="spellStart"/>
      <w:r>
        <w:rPr>
          <w:rFonts w:ascii="Calibri" w:eastAsia="Calibri" w:hAnsi="Calibri"/>
          <w:b/>
          <w:i/>
          <w:sz w:val="22"/>
          <w:szCs w:val="22"/>
        </w:rPr>
        <w:t>Restoratif</w:t>
      </w:r>
      <w:proofErr w:type="spellEnd"/>
      <w:r>
        <w:rPr>
          <w:rFonts w:ascii="Calibri" w:eastAsia="Calibri" w:hAnsi="Calibri"/>
          <w:b/>
          <w:i/>
          <w:sz w:val="22"/>
          <w:szCs w:val="22"/>
        </w:rPr>
        <w:t xml:space="preserve"> Tedavi Seçenekleri</w:t>
      </w:r>
    </w:p>
    <w:p w:rsidR="007C34D4" w:rsidRDefault="007C34D4" w:rsidP="007C34D4">
      <w:pPr>
        <w:ind w:left="-567" w:right="57"/>
        <w:jc w:val="both"/>
        <w:rPr>
          <w:rFonts w:ascii="Calibri" w:eastAsia="Calibri" w:hAnsi="Calibri"/>
          <w:sz w:val="22"/>
          <w:szCs w:val="22"/>
        </w:rPr>
      </w:pPr>
      <w:proofErr w:type="spellStart"/>
      <w:r>
        <w:rPr>
          <w:rFonts w:ascii="Calibri" w:eastAsia="Calibri" w:hAnsi="Calibri"/>
          <w:b/>
          <w:sz w:val="22"/>
          <w:szCs w:val="22"/>
        </w:rPr>
        <w:lastRenderedPageBreak/>
        <w:t>İnley</w:t>
      </w:r>
      <w:proofErr w:type="spellEnd"/>
      <w:r>
        <w:rPr>
          <w:rFonts w:ascii="Calibri" w:eastAsia="Calibri" w:hAnsi="Calibri"/>
          <w:b/>
          <w:sz w:val="22"/>
          <w:szCs w:val="22"/>
        </w:rPr>
        <w:t>/</w:t>
      </w:r>
      <w:proofErr w:type="spellStart"/>
      <w:r>
        <w:rPr>
          <w:rFonts w:ascii="Calibri" w:eastAsia="Calibri" w:hAnsi="Calibri"/>
          <w:b/>
          <w:sz w:val="22"/>
          <w:szCs w:val="22"/>
        </w:rPr>
        <w:t>Onley</w:t>
      </w:r>
      <w:proofErr w:type="spellEnd"/>
      <w:r>
        <w:rPr>
          <w:rFonts w:ascii="Calibri" w:eastAsia="Calibri" w:hAnsi="Calibri"/>
          <w:b/>
          <w:sz w:val="22"/>
          <w:szCs w:val="22"/>
        </w:rPr>
        <w:t xml:space="preserve"> Dolgular:</w:t>
      </w:r>
      <w:r>
        <w:rPr>
          <w:rFonts w:ascii="Calibri" w:eastAsia="Arial-BoldMT" w:hAnsi="Calibri"/>
          <w:b/>
          <w:sz w:val="22"/>
          <w:szCs w:val="22"/>
        </w:rPr>
        <w:t xml:space="preserve"> </w:t>
      </w:r>
      <w:r>
        <w:rPr>
          <w:rFonts w:ascii="Calibri" w:eastAsia="Verdana" w:hAnsi="Calibri"/>
          <w:sz w:val="22"/>
          <w:szCs w:val="22"/>
        </w:rPr>
        <w:t>Çürük nedeni ile madde kaybına uğramış dişlerde özel yöntemlerle</w:t>
      </w:r>
      <w:r>
        <w:rPr>
          <w:rFonts w:ascii="Calibri" w:eastAsia="Calibri" w:hAnsi="Calibri"/>
          <w:sz w:val="22"/>
          <w:szCs w:val="22"/>
        </w:rPr>
        <w:t xml:space="preserve"> </w:t>
      </w:r>
      <w:r>
        <w:rPr>
          <w:rFonts w:ascii="Calibri" w:eastAsia="Verdana" w:hAnsi="Calibri"/>
          <w:sz w:val="22"/>
          <w:szCs w:val="22"/>
        </w:rPr>
        <w:t xml:space="preserve">hazırlanan, </w:t>
      </w:r>
      <w:proofErr w:type="spellStart"/>
      <w:r>
        <w:rPr>
          <w:rFonts w:ascii="Calibri" w:eastAsia="Verdana" w:hAnsi="Calibri"/>
          <w:sz w:val="22"/>
          <w:szCs w:val="22"/>
        </w:rPr>
        <w:t>laboratuvar</w:t>
      </w:r>
      <w:proofErr w:type="spellEnd"/>
      <w:r>
        <w:rPr>
          <w:rFonts w:ascii="Calibri" w:eastAsia="Verdana" w:hAnsi="Calibri"/>
          <w:sz w:val="22"/>
          <w:szCs w:val="22"/>
        </w:rPr>
        <w:t xml:space="preserve"> işlemi gerektiren ve </w:t>
      </w:r>
      <w:proofErr w:type="spellStart"/>
      <w:r>
        <w:rPr>
          <w:rFonts w:ascii="Calibri" w:eastAsia="Verdana" w:hAnsi="Calibri"/>
          <w:sz w:val="22"/>
          <w:szCs w:val="22"/>
        </w:rPr>
        <w:t>kompozit</w:t>
      </w:r>
      <w:proofErr w:type="spellEnd"/>
      <w:r>
        <w:rPr>
          <w:rFonts w:ascii="Calibri" w:eastAsia="Verdana" w:hAnsi="Calibri"/>
          <w:sz w:val="22"/>
          <w:szCs w:val="22"/>
        </w:rPr>
        <w:t>, seramik, altın veya diş metallerinden üretilen ve yine farklı yapıştırma maddeleri ile dişe uygulanan dolgu çeşididir.</w:t>
      </w:r>
    </w:p>
    <w:p w:rsidR="007C34D4" w:rsidRDefault="007C34D4" w:rsidP="00085037">
      <w:pPr>
        <w:ind w:left="-567" w:right="143"/>
        <w:jc w:val="both"/>
        <w:rPr>
          <w:rFonts w:ascii="Calibri" w:eastAsia="Verdana" w:hAnsi="Calibri"/>
          <w:sz w:val="22"/>
          <w:szCs w:val="22"/>
        </w:rPr>
      </w:pPr>
      <w:r>
        <w:rPr>
          <w:rFonts w:ascii="Calibri" w:eastAsia="Calibri" w:hAnsi="Calibri"/>
          <w:b/>
          <w:sz w:val="22"/>
          <w:szCs w:val="22"/>
        </w:rPr>
        <w:t>Olası yan etkiler</w:t>
      </w:r>
      <w:r>
        <w:rPr>
          <w:rFonts w:ascii="Calibri" w:eastAsia="Calibri" w:hAnsi="Calibri"/>
          <w:sz w:val="22"/>
          <w:szCs w:val="22"/>
        </w:rPr>
        <w:t>:</w:t>
      </w:r>
      <w:r>
        <w:rPr>
          <w:rFonts w:ascii="Calibri" w:eastAsia="ArialMT" w:hAnsi="Calibri"/>
          <w:sz w:val="22"/>
          <w:szCs w:val="22"/>
        </w:rPr>
        <w:t xml:space="preserve"> </w:t>
      </w:r>
      <w:r>
        <w:rPr>
          <w:rFonts w:ascii="Calibri" w:eastAsia="Verdana" w:hAnsi="Calibri"/>
          <w:sz w:val="22"/>
          <w:szCs w:val="22"/>
        </w:rPr>
        <w:t>Ağız bakımı kurallarına uyulmadığında diğer dolgular gibi çürük gelişebilir.</w:t>
      </w:r>
    </w:p>
    <w:p w:rsidR="007C34D4" w:rsidRDefault="007C34D4" w:rsidP="007C34D4">
      <w:pPr>
        <w:ind w:left="-567" w:right="57"/>
        <w:jc w:val="both"/>
        <w:rPr>
          <w:rFonts w:ascii="Calibri" w:eastAsia="Verdana" w:hAnsi="Calibri"/>
          <w:sz w:val="22"/>
          <w:szCs w:val="22"/>
        </w:rPr>
      </w:pPr>
      <w:proofErr w:type="spellStart"/>
      <w:r>
        <w:rPr>
          <w:rFonts w:ascii="Calibri" w:eastAsia="Calibri" w:hAnsi="Calibri"/>
          <w:b/>
          <w:sz w:val="22"/>
          <w:szCs w:val="22"/>
        </w:rPr>
        <w:t>Laminate</w:t>
      </w:r>
      <w:proofErr w:type="spellEnd"/>
      <w:r>
        <w:rPr>
          <w:rFonts w:ascii="Calibri" w:eastAsia="Calibri" w:hAnsi="Calibri"/>
          <w:b/>
          <w:sz w:val="22"/>
          <w:szCs w:val="22"/>
        </w:rPr>
        <w:t xml:space="preserve"> </w:t>
      </w:r>
      <w:proofErr w:type="spellStart"/>
      <w:r>
        <w:rPr>
          <w:rFonts w:ascii="Calibri" w:eastAsia="Calibri" w:hAnsi="Calibri"/>
          <w:b/>
          <w:sz w:val="22"/>
          <w:szCs w:val="22"/>
        </w:rPr>
        <w:t>Veneerler</w:t>
      </w:r>
      <w:proofErr w:type="spellEnd"/>
      <w:r>
        <w:rPr>
          <w:rFonts w:ascii="Calibri" w:eastAsia="Calibri" w:hAnsi="Calibri"/>
          <w:b/>
          <w:sz w:val="22"/>
          <w:szCs w:val="22"/>
        </w:rPr>
        <w:t>:</w:t>
      </w:r>
      <w:r>
        <w:rPr>
          <w:rFonts w:ascii="Calibri" w:eastAsia="ArialMT" w:hAnsi="Calibri"/>
          <w:sz w:val="22"/>
          <w:szCs w:val="22"/>
        </w:rPr>
        <w:t xml:space="preserve"> </w:t>
      </w:r>
      <w:proofErr w:type="spellStart"/>
      <w:r>
        <w:rPr>
          <w:rFonts w:ascii="Calibri" w:eastAsia="Verdana" w:hAnsi="Calibri"/>
          <w:sz w:val="22"/>
          <w:szCs w:val="22"/>
        </w:rPr>
        <w:t>Kompozit</w:t>
      </w:r>
      <w:proofErr w:type="spellEnd"/>
      <w:r>
        <w:rPr>
          <w:rFonts w:ascii="Calibri" w:eastAsia="Verdana" w:hAnsi="Calibri"/>
          <w:sz w:val="22"/>
          <w:szCs w:val="22"/>
        </w:rPr>
        <w:t xml:space="preserve"> veya seramikten diş renginde hazırlanan özel yapıştırıcılarla dişe yapıştırılan restorasyon tipidir. </w:t>
      </w:r>
      <w:proofErr w:type="spellStart"/>
      <w:r>
        <w:rPr>
          <w:rFonts w:ascii="Calibri" w:eastAsia="Verdana" w:hAnsi="Calibri"/>
          <w:sz w:val="22"/>
          <w:szCs w:val="22"/>
        </w:rPr>
        <w:t>Laboratuvarda</w:t>
      </w:r>
      <w:proofErr w:type="spellEnd"/>
      <w:r>
        <w:rPr>
          <w:rFonts w:ascii="Calibri" w:eastAsia="Verdana" w:hAnsi="Calibri"/>
          <w:sz w:val="22"/>
          <w:szCs w:val="22"/>
        </w:rPr>
        <w:t xml:space="preserve"> hazırlanır ve dişe yapıştırılır. Genellikle dişin ön yüzü ile sınırlıdır.</w:t>
      </w:r>
    </w:p>
    <w:p w:rsidR="007C34D4" w:rsidRDefault="007C34D4" w:rsidP="007C34D4">
      <w:pPr>
        <w:ind w:left="-567" w:right="57"/>
        <w:jc w:val="both"/>
        <w:rPr>
          <w:rFonts w:ascii="Calibri" w:eastAsia="Verdana" w:hAnsi="Calibri"/>
          <w:sz w:val="22"/>
          <w:szCs w:val="22"/>
        </w:rPr>
      </w:pPr>
      <w:r>
        <w:rPr>
          <w:rFonts w:ascii="Calibri" w:eastAsia="Calibri" w:hAnsi="Calibri"/>
          <w:b/>
          <w:sz w:val="22"/>
          <w:szCs w:val="22"/>
        </w:rPr>
        <w:t>Olası yan etkiler</w:t>
      </w:r>
      <w:r>
        <w:rPr>
          <w:rFonts w:ascii="Calibri" w:eastAsia="Calibri" w:hAnsi="Calibri"/>
          <w:sz w:val="22"/>
          <w:szCs w:val="22"/>
        </w:rPr>
        <w:t>:</w:t>
      </w:r>
      <w:r>
        <w:rPr>
          <w:rFonts w:ascii="Calibri" w:eastAsia="ArialMT" w:hAnsi="Calibri"/>
          <w:sz w:val="22"/>
          <w:szCs w:val="22"/>
        </w:rPr>
        <w:t xml:space="preserve"> </w:t>
      </w:r>
      <w:r>
        <w:rPr>
          <w:rFonts w:ascii="Calibri" w:eastAsia="Verdana" w:hAnsi="Calibri"/>
          <w:sz w:val="22"/>
          <w:szCs w:val="22"/>
        </w:rPr>
        <w:t>Sigara, çay, diğer boyayıcı maddeler ile renk değişikliğine uğrayabilirler. Hekimin önerdiğinin dışında kesme ve koparma işlemlerinin şiddetli yapılması halinde dolguların kırılması, düşmesi ihtimali vardır.</w:t>
      </w:r>
    </w:p>
    <w:p w:rsidR="007C34D4" w:rsidRDefault="007C34D4" w:rsidP="007C34D4">
      <w:pPr>
        <w:ind w:left="-567" w:right="57"/>
        <w:jc w:val="both"/>
        <w:rPr>
          <w:rFonts w:ascii="Calibri" w:eastAsia="Calibri" w:hAnsi="Calibri"/>
          <w:sz w:val="22"/>
          <w:szCs w:val="22"/>
        </w:rPr>
      </w:pPr>
      <w:proofErr w:type="spellStart"/>
      <w:r>
        <w:rPr>
          <w:rFonts w:ascii="Calibri" w:eastAsia="Calibri" w:hAnsi="Calibri"/>
          <w:b/>
          <w:sz w:val="22"/>
          <w:szCs w:val="22"/>
        </w:rPr>
        <w:t>Diastema</w:t>
      </w:r>
      <w:proofErr w:type="spellEnd"/>
      <w:r>
        <w:rPr>
          <w:rFonts w:ascii="Calibri" w:eastAsia="Calibri" w:hAnsi="Calibri"/>
          <w:b/>
          <w:sz w:val="22"/>
          <w:szCs w:val="22"/>
        </w:rPr>
        <w:t xml:space="preserve">(Dişler Arasında Boşluk Olması) Kapatılması: </w:t>
      </w:r>
      <w:r>
        <w:rPr>
          <w:rFonts w:ascii="Calibri" w:eastAsia="Verdana" w:hAnsi="Calibri"/>
          <w:sz w:val="22"/>
          <w:szCs w:val="22"/>
        </w:rPr>
        <w:t>Beyaz dolgu (</w:t>
      </w:r>
      <w:proofErr w:type="spellStart"/>
      <w:r>
        <w:rPr>
          <w:rFonts w:ascii="Calibri" w:eastAsia="Verdana" w:hAnsi="Calibri"/>
          <w:sz w:val="22"/>
          <w:szCs w:val="22"/>
        </w:rPr>
        <w:t>kompozit</w:t>
      </w:r>
      <w:proofErr w:type="spellEnd"/>
      <w:r>
        <w:rPr>
          <w:rFonts w:ascii="Calibri" w:eastAsia="Verdana" w:hAnsi="Calibri"/>
          <w:sz w:val="22"/>
          <w:szCs w:val="22"/>
        </w:rPr>
        <w:t>) kullanılarak ön dişler arasındaki boşlukların estetik bir biçimde kapatılması işlemidir.</w:t>
      </w:r>
    </w:p>
    <w:p w:rsidR="007C34D4" w:rsidRDefault="007C34D4" w:rsidP="007C34D4">
      <w:pPr>
        <w:ind w:left="-567" w:right="57"/>
        <w:jc w:val="both"/>
        <w:rPr>
          <w:rFonts w:ascii="Calibri" w:eastAsia="Verdana" w:hAnsi="Calibri"/>
          <w:sz w:val="22"/>
          <w:szCs w:val="22"/>
        </w:rPr>
      </w:pPr>
      <w:r>
        <w:rPr>
          <w:rFonts w:ascii="Calibri" w:eastAsia="Calibri" w:hAnsi="Calibri"/>
          <w:b/>
          <w:sz w:val="22"/>
          <w:szCs w:val="22"/>
        </w:rPr>
        <w:t>Olası yan etkiler:</w:t>
      </w:r>
      <w:r>
        <w:rPr>
          <w:rFonts w:ascii="Calibri" w:eastAsia="Verdana" w:hAnsi="Calibri"/>
          <w:sz w:val="22"/>
          <w:szCs w:val="22"/>
        </w:rPr>
        <w:t xml:space="preserve"> Sigara, çay, diğer boyayıcı maddeler ile renk değişikliğine uğrayabilirler. Hekimin önerdiğinin dışında kesme ve koparma işlemlerinin şiddetli yapılması halinde dolguların kırılması, düşmesi ihtimali vardır.</w:t>
      </w:r>
    </w:p>
    <w:p w:rsidR="007C34D4" w:rsidRDefault="007C34D4" w:rsidP="007C34D4">
      <w:pPr>
        <w:ind w:left="-567" w:right="57"/>
        <w:jc w:val="both"/>
        <w:rPr>
          <w:rFonts w:ascii="Calibri" w:hAnsi="Calibri"/>
          <w:sz w:val="22"/>
          <w:szCs w:val="22"/>
        </w:rPr>
      </w:pPr>
      <w:proofErr w:type="spellStart"/>
      <w:r>
        <w:rPr>
          <w:rFonts w:ascii="Calibri" w:eastAsia="Calibri" w:hAnsi="Calibri"/>
          <w:b/>
          <w:sz w:val="22"/>
          <w:szCs w:val="22"/>
        </w:rPr>
        <w:t>Adeziv</w:t>
      </w:r>
      <w:proofErr w:type="spellEnd"/>
      <w:r>
        <w:rPr>
          <w:rFonts w:ascii="Calibri" w:eastAsia="Calibri" w:hAnsi="Calibri"/>
          <w:b/>
          <w:sz w:val="22"/>
          <w:szCs w:val="22"/>
        </w:rPr>
        <w:t xml:space="preserve"> Köprü:</w:t>
      </w:r>
      <w:r>
        <w:rPr>
          <w:rFonts w:ascii="Calibri" w:eastAsia="Verdana" w:hAnsi="Calibri"/>
          <w:sz w:val="22"/>
          <w:szCs w:val="22"/>
        </w:rPr>
        <w:t xml:space="preserve"> </w:t>
      </w:r>
      <w:r>
        <w:rPr>
          <w:rFonts w:ascii="Calibri" w:hAnsi="Calibri"/>
          <w:sz w:val="22"/>
          <w:szCs w:val="22"/>
        </w:rPr>
        <w:t xml:space="preserve">Tek diş eksikliklerinde, eksik olan diş yerine akrilik hazır dişler, seramik,  </w:t>
      </w:r>
      <w:proofErr w:type="spellStart"/>
      <w:r>
        <w:rPr>
          <w:rFonts w:ascii="Calibri" w:hAnsi="Calibri"/>
          <w:sz w:val="22"/>
          <w:szCs w:val="22"/>
        </w:rPr>
        <w:t>kompozit</w:t>
      </w:r>
      <w:proofErr w:type="spellEnd"/>
      <w:r>
        <w:rPr>
          <w:rFonts w:ascii="Calibri" w:hAnsi="Calibri"/>
          <w:sz w:val="22"/>
          <w:szCs w:val="22"/>
        </w:rPr>
        <w:t xml:space="preserve"> veya hastanın kendi çekilmiş dişi kullanılarak komşu dişlerden destek alınarak uygulanan konservatif bir tedavi yaklaşımıdır.</w:t>
      </w:r>
    </w:p>
    <w:p w:rsidR="007C34D4" w:rsidRDefault="007C34D4" w:rsidP="007C34D4">
      <w:pPr>
        <w:ind w:left="-567" w:right="57"/>
        <w:jc w:val="both"/>
        <w:rPr>
          <w:rFonts w:ascii="Calibri" w:eastAsia="Verdana" w:hAnsi="Calibri"/>
          <w:sz w:val="22"/>
          <w:szCs w:val="22"/>
        </w:rPr>
      </w:pPr>
      <w:r>
        <w:rPr>
          <w:rFonts w:ascii="Calibri" w:eastAsia="Calibri" w:hAnsi="Calibri"/>
          <w:b/>
          <w:sz w:val="22"/>
          <w:szCs w:val="22"/>
        </w:rPr>
        <w:t>Olası yan etkiler</w:t>
      </w:r>
      <w:r>
        <w:rPr>
          <w:rFonts w:ascii="Calibri" w:eastAsia="Calibri" w:hAnsi="Calibri"/>
          <w:sz w:val="22"/>
          <w:szCs w:val="22"/>
        </w:rPr>
        <w:t>:</w:t>
      </w:r>
      <w:r>
        <w:rPr>
          <w:rFonts w:ascii="Calibri" w:eastAsia="ArialMT" w:hAnsi="Calibri"/>
          <w:sz w:val="22"/>
          <w:szCs w:val="22"/>
        </w:rPr>
        <w:t xml:space="preserve"> </w:t>
      </w:r>
      <w:r>
        <w:rPr>
          <w:rFonts w:ascii="Calibri" w:eastAsia="Verdana" w:hAnsi="Calibri"/>
          <w:sz w:val="22"/>
          <w:szCs w:val="22"/>
        </w:rPr>
        <w:t>Ağız bakımı kurallarına uyulmadığında komşu dişlerde çürük gelişebilir. Hekimin önerdiğinin dışında kesme ve koparma işlemlerinin şiddetli yapılması halinde kırılma, düşme ihtimali vardır.</w:t>
      </w:r>
    </w:p>
    <w:p w:rsidR="007C34D4" w:rsidRDefault="007C34D4" w:rsidP="007C34D4">
      <w:pPr>
        <w:ind w:left="-567" w:right="57"/>
        <w:jc w:val="both"/>
        <w:rPr>
          <w:rFonts w:ascii="Calibri" w:hAnsi="Calibri"/>
          <w:sz w:val="22"/>
          <w:szCs w:val="22"/>
        </w:rPr>
      </w:pPr>
      <w:r>
        <w:rPr>
          <w:rFonts w:ascii="Calibri" w:eastAsia="Calibri" w:hAnsi="Calibri"/>
          <w:b/>
          <w:sz w:val="22"/>
          <w:szCs w:val="22"/>
        </w:rPr>
        <w:t xml:space="preserve">Daimi ve Geçici </w:t>
      </w:r>
      <w:proofErr w:type="spellStart"/>
      <w:r>
        <w:rPr>
          <w:rFonts w:ascii="Calibri" w:eastAsia="Calibri" w:hAnsi="Calibri"/>
          <w:b/>
          <w:sz w:val="22"/>
          <w:szCs w:val="22"/>
        </w:rPr>
        <w:t>Splint</w:t>
      </w:r>
      <w:proofErr w:type="spellEnd"/>
      <w:r>
        <w:rPr>
          <w:rFonts w:ascii="Calibri" w:eastAsia="Calibri" w:hAnsi="Calibri"/>
          <w:b/>
          <w:sz w:val="22"/>
          <w:szCs w:val="22"/>
        </w:rPr>
        <w:t xml:space="preserve"> Uygulamaları: </w:t>
      </w:r>
      <w:r>
        <w:rPr>
          <w:rFonts w:ascii="Calibri" w:hAnsi="Calibri"/>
          <w:sz w:val="22"/>
          <w:szCs w:val="22"/>
        </w:rPr>
        <w:t xml:space="preserve">Tel, fiber vb. malzemeler ile </w:t>
      </w:r>
      <w:proofErr w:type="spellStart"/>
      <w:r>
        <w:rPr>
          <w:rFonts w:ascii="Calibri" w:hAnsi="Calibri"/>
          <w:sz w:val="22"/>
          <w:szCs w:val="22"/>
        </w:rPr>
        <w:t>kompozit</w:t>
      </w:r>
      <w:proofErr w:type="spellEnd"/>
      <w:r>
        <w:rPr>
          <w:rFonts w:ascii="Calibri" w:hAnsi="Calibri"/>
          <w:sz w:val="22"/>
          <w:szCs w:val="22"/>
        </w:rPr>
        <w:t xml:space="preserve"> kullanılarak</w:t>
      </w:r>
      <w:r>
        <w:rPr>
          <w:rFonts w:ascii="Calibri" w:eastAsia="Calibri" w:hAnsi="Calibri"/>
          <w:sz w:val="22"/>
          <w:szCs w:val="22"/>
        </w:rPr>
        <w:t xml:space="preserve"> sallanan </w:t>
      </w:r>
      <w:r>
        <w:rPr>
          <w:rFonts w:ascii="Calibri" w:hAnsi="Calibri"/>
          <w:sz w:val="22"/>
          <w:szCs w:val="22"/>
        </w:rPr>
        <w:t xml:space="preserve">dişlerin belirlenen bir pozisyonda tutulması ve farklı yönlerden gelen </w:t>
      </w:r>
      <w:r>
        <w:rPr>
          <w:rFonts w:ascii="Calibri" w:eastAsia="Verdana" w:hAnsi="Calibri"/>
          <w:sz w:val="22"/>
          <w:szCs w:val="22"/>
        </w:rPr>
        <w:t xml:space="preserve">kuvvetler karşısındaki dayanıklılığının artırılması </w:t>
      </w:r>
      <w:r>
        <w:rPr>
          <w:rFonts w:ascii="Calibri" w:hAnsi="Calibri"/>
          <w:sz w:val="22"/>
          <w:szCs w:val="22"/>
        </w:rPr>
        <w:t>için komşu dişlerle birleştirilmesi işlemidir.</w:t>
      </w:r>
    </w:p>
    <w:p w:rsidR="007C34D4" w:rsidRDefault="007C34D4" w:rsidP="007C34D4">
      <w:pPr>
        <w:ind w:left="-567" w:right="57"/>
        <w:jc w:val="both"/>
        <w:rPr>
          <w:rFonts w:ascii="Calibri" w:eastAsia="Verdana" w:hAnsi="Calibri"/>
          <w:sz w:val="22"/>
          <w:szCs w:val="22"/>
        </w:rPr>
      </w:pPr>
      <w:r>
        <w:rPr>
          <w:rFonts w:ascii="Calibri" w:eastAsia="Verdana" w:hAnsi="Calibri"/>
          <w:b/>
          <w:sz w:val="22"/>
          <w:szCs w:val="22"/>
        </w:rPr>
        <w:t>Olası yan etkiler:</w:t>
      </w:r>
      <w:r>
        <w:rPr>
          <w:rFonts w:ascii="Calibri" w:eastAsia="Verdana" w:hAnsi="Calibri"/>
          <w:sz w:val="22"/>
          <w:szCs w:val="22"/>
        </w:rPr>
        <w:t xml:space="preserve"> Hekimin önerdiğinin dışında kesme ve koparma işlemlerinin şiddetli yapılması halinde kırılma ihtimali vardır.</w:t>
      </w:r>
    </w:p>
    <w:p w:rsidR="007C34D4" w:rsidRDefault="007C34D4" w:rsidP="007C34D4">
      <w:pPr>
        <w:ind w:left="-567" w:right="57" w:firstLine="651"/>
        <w:jc w:val="both"/>
        <w:rPr>
          <w:rFonts w:ascii="Calibri" w:eastAsia="Verdana" w:hAnsi="Calibri"/>
          <w:sz w:val="22"/>
          <w:szCs w:val="22"/>
        </w:rPr>
      </w:pPr>
      <w:r>
        <w:rPr>
          <w:rFonts w:ascii="Calibri" w:eastAsia="Verdana" w:hAnsi="Calibri"/>
          <w:sz w:val="22"/>
          <w:szCs w:val="22"/>
        </w:rPr>
        <w:t>Kaygı ve korkusu giderilemeyen hastalarda tedavilerin genel anestezi ile gerçekleştirilmesi tavsiye edilebilir. Hastalar diş tedavisi süresince kafasını el ve/veya ayaklarını hareket ettirerek diş tedavisinin güvenli şekilde yapılmasını engelleyebilir. Bu tarz davranışlar ortaya çıktığında diş hekimlerinin ve yardımcılarının hastanın ellerini tutması, kafayı sabitlemesi ve /veya bacak hareketlerini engellemesi gerekebilir. Tedaviniz sırasında kişisel eşyalarınızın (para, mücevher, takı, giyecek, cep telefonu vb.) sorumluluğu ve güvenliği size aittir.</w:t>
      </w:r>
    </w:p>
    <w:p w:rsidR="007C34D4" w:rsidRDefault="007C34D4" w:rsidP="007C34D4">
      <w:pPr>
        <w:ind w:left="-567" w:right="57" w:firstLine="651"/>
        <w:jc w:val="both"/>
        <w:rPr>
          <w:rFonts w:ascii="Calibri" w:eastAsia="Verdana" w:hAnsi="Calibri"/>
          <w:sz w:val="22"/>
          <w:szCs w:val="22"/>
        </w:rPr>
      </w:pPr>
      <w:r>
        <w:rPr>
          <w:rFonts w:ascii="Calibri" w:eastAsia="Verdana" w:hAnsi="Calibri"/>
          <w:sz w:val="22"/>
          <w:szCs w:val="22"/>
        </w:rPr>
        <w:t>Abant İzzet Baysal Üniversitesi Diş Hekimliği Fakültesi’nde Stajyer Diş Hekimlerinin eğitimi yapılmaktadır. Bu eğitim süresince Stajyer Diş Hekimleri hastaların rutin tedavilerini öğretim elemanları ve öğretim üyeleri denetiminde gerçekleştirmektedir. Diş hekimliği eğitiminin geliştirilebilmesi için, klinik fotoğraflarınızın bilimsel ve eğitimsel amaçlı kullanımı gerekebilir.</w:t>
      </w:r>
    </w:p>
    <w:p w:rsidR="00C50BF3" w:rsidRDefault="00C50BF3" w:rsidP="007C34D4">
      <w:pPr>
        <w:ind w:left="-567" w:right="57" w:firstLine="651"/>
        <w:jc w:val="both"/>
        <w:rPr>
          <w:rFonts w:ascii="Calibri" w:eastAsia="Verdana" w:hAnsi="Calibri"/>
          <w:sz w:val="22"/>
          <w:szCs w:val="22"/>
        </w:rPr>
      </w:pPr>
    </w:p>
    <w:p w:rsidR="00C50BF3" w:rsidRDefault="00C50BF3" w:rsidP="007C34D4">
      <w:pPr>
        <w:ind w:left="-567" w:right="57" w:firstLine="651"/>
        <w:jc w:val="both"/>
        <w:rPr>
          <w:rFonts w:ascii="Calibri" w:eastAsia="Verdana" w:hAnsi="Calibri"/>
          <w:sz w:val="22"/>
          <w:szCs w:val="22"/>
        </w:rPr>
      </w:pPr>
    </w:p>
    <w:p w:rsidR="00C50BF3" w:rsidRDefault="00C50BF3" w:rsidP="007C34D4">
      <w:pPr>
        <w:ind w:left="-567" w:right="57" w:firstLine="651"/>
        <w:jc w:val="both"/>
        <w:rPr>
          <w:rFonts w:ascii="Calibri" w:eastAsia="Verdana" w:hAnsi="Calibri"/>
          <w:sz w:val="22"/>
          <w:szCs w:val="22"/>
        </w:rPr>
      </w:pPr>
    </w:p>
    <w:p w:rsidR="00C50BF3" w:rsidRDefault="00C50BF3" w:rsidP="007C34D4">
      <w:pPr>
        <w:ind w:left="-567" w:right="57" w:firstLine="651"/>
        <w:jc w:val="both"/>
        <w:rPr>
          <w:rFonts w:ascii="Calibri" w:eastAsia="Verdana" w:hAnsi="Calibri"/>
          <w:sz w:val="22"/>
          <w:szCs w:val="22"/>
        </w:rPr>
      </w:pPr>
    </w:p>
    <w:p w:rsidR="00C50BF3" w:rsidRDefault="00C50BF3" w:rsidP="007C34D4">
      <w:pPr>
        <w:ind w:left="-567" w:right="57" w:firstLine="651"/>
        <w:jc w:val="both"/>
        <w:rPr>
          <w:rFonts w:ascii="Calibri" w:eastAsia="Verdana" w:hAnsi="Calibri"/>
          <w:sz w:val="22"/>
          <w:szCs w:val="22"/>
        </w:rPr>
      </w:pPr>
    </w:p>
    <w:p w:rsidR="00C50BF3" w:rsidRDefault="00C50BF3" w:rsidP="007C34D4">
      <w:pPr>
        <w:ind w:left="-567" w:right="57" w:firstLine="651"/>
        <w:jc w:val="both"/>
        <w:rPr>
          <w:rFonts w:ascii="Calibri" w:eastAsia="Verdana" w:hAnsi="Calibri"/>
          <w:sz w:val="22"/>
          <w:szCs w:val="22"/>
        </w:rPr>
      </w:pPr>
    </w:p>
    <w:p w:rsidR="00C50BF3" w:rsidRDefault="00C50BF3" w:rsidP="007C34D4">
      <w:pPr>
        <w:ind w:left="-567" w:right="57" w:firstLine="651"/>
        <w:jc w:val="both"/>
        <w:rPr>
          <w:rFonts w:ascii="Calibri" w:eastAsia="Verdana" w:hAnsi="Calibri"/>
          <w:sz w:val="22"/>
          <w:szCs w:val="22"/>
        </w:rPr>
      </w:pPr>
    </w:p>
    <w:p w:rsidR="00C50BF3" w:rsidRDefault="00C50BF3" w:rsidP="007C34D4">
      <w:pPr>
        <w:ind w:left="-567" w:right="57" w:firstLine="651"/>
        <w:jc w:val="both"/>
        <w:rPr>
          <w:rFonts w:ascii="Calibri" w:eastAsia="Verdana" w:hAnsi="Calibri"/>
          <w:sz w:val="22"/>
          <w:szCs w:val="22"/>
        </w:rPr>
      </w:pPr>
    </w:p>
    <w:p w:rsidR="00C50BF3" w:rsidRDefault="00C50BF3" w:rsidP="007C34D4">
      <w:pPr>
        <w:ind w:left="-567" w:right="57" w:firstLine="651"/>
        <w:jc w:val="both"/>
        <w:rPr>
          <w:rFonts w:ascii="Calibri" w:eastAsia="Verdana" w:hAnsi="Calibri"/>
          <w:sz w:val="22"/>
          <w:szCs w:val="22"/>
        </w:rPr>
      </w:pPr>
    </w:p>
    <w:p w:rsidR="00C50BF3" w:rsidRDefault="00C50BF3" w:rsidP="007C34D4">
      <w:pPr>
        <w:ind w:left="-567" w:right="57" w:firstLine="651"/>
        <w:jc w:val="both"/>
        <w:rPr>
          <w:rFonts w:ascii="Calibri" w:eastAsia="Verdana" w:hAnsi="Calibri"/>
          <w:sz w:val="22"/>
          <w:szCs w:val="22"/>
        </w:rPr>
      </w:pPr>
    </w:p>
    <w:p w:rsidR="00C50BF3" w:rsidRDefault="00C50BF3" w:rsidP="007C34D4">
      <w:pPr>
        <w:ind w:left="-567" w:right="57" w:firstLine="651"/>
        <w:jc w:val="both"/>
        <w:rPr>
          <w:rFonts w:ascii="Calibri" w:eastAsia="Verdana" w:hAnsi="Calibri"/>
          <w:sz w:val="22"/>
          <w:szCs w:val="22"/>
        </w:rPr>
      </w:pPr>
    </w:p>
    <w:p w:rsidR="001F2B1D" w:rsidRDefault="001F2B1D" w:rsidP="007C34D4">
      <w:pPr>
        <w:ind w:left="-142" w:right="57"/>
        <w:jc w:val="both"/>
        <w:rPr>
          <w:rFonts w:ascii="Calibri" w:hAnsi="Calibri"/>
          <w:b/>
          <w:sz w:val="22"/>
          <w:szCs w:val="22"/>
        </w:rPr>
      </w:pPr>
    </w:p>
    <w:p w:rsidR="007C34D4" w:rsidRDefault="007C34D4" w:rsidP="007C34D4">
      <w:pPr>
        <w:ind w:left="-142" w:right="57"/>
        <w:jc w:val="both"/>
        <w:rPr>
          <w:rFonts w:ascii="Calibri" w:hAnsi="Calibri"/>
          <w:b/>
          <w:sz w:val="22"/>
          <w:szCs w:val="22"/>
        </w:rPr>
      </w:pPr>
      <w:r>
        <w:rPr>
          <w:rFonts w:ascii="Calibri" w:hAnsi="Calibri"/>
          <w:b/>
          <w:sz w:val="22"/>
          <w:szCs w:val="22"/>
        </w:rPr>
        <w:lastRenderedPageBreak/>
        <w:t>Dolgu yapılan hastalarımızın şu hususlara uymaları gerekmektedir;</w:t>
      </w:r>
    </w:p>
    <w:p w:rsidR="007C34D4" w:rsidRDefault="007C34D4" w:rsidP="007C34D4">
      <w:pPr>
        <w:numPr>
          <w:ilvl w:val="0"/>
          <w:numId w:val="1"/>
        </w:numPr>
        <w:ind w:left="-142" w:right="57"/>
        <w:jc w:val="both"/>
        <w:rPr>
          <w:rFonts w:ascii="Calibri" w:eastAsia="Verdana" w:hAnsi="Calibri"/>
          <w:sz w:val="22"/>
          <w:szCs w:val="22"/>
        </w:rPr>
      </w:pPr>
      <w:r>
        <w:rPr>
          <w:rFonts w:ascii="Calibri" w:eastAsia="Verdana" w:hAnsi="Calibri"/>
          <w:b/>
          <w:sz w:val="22"/>
          <w:szCs w:val="22"/>
        </w:rPr>
        <w:t>24 saat</w:t>
      </w:r>
      <w:r>
        <w:rPr>
          <w:rFonts w:ascii="Calibri" w:eastAsia="Verdana" w:hAnsi="Calibri"/>
          <w:sz w:val="22"/>
          <w:szCs w:val="22"/>
        </w:rPr>
        <w:t xml:space="preserve"> süre zarfında </w:t>
      </w:r>
      <w:r>
        <w:rPr>
          <w:rFonts w:ascii="Calibri" w:eastAsia="Verdana" w:hAnsi="Calibri"/>
          <w:b/>
          <w:sz w:val="22"/>
          <w:szCs w:val="22"/>
        </w:rPr>
        <w:t>dolgulu</w:t>
      </w:r>
      <w:r>
        <w:rPr>
          <w:rFonts w:ascii="Calibri" w:eastAsia="Verdana" w:hAnsi="Calibri"/>
          <w:sz w:val="22"/>
          <w:szCs w:val="22"/>
        </w:rPr>
        <w:t xml:space="preserve"> dişinizin bulunduğu </w:t>
      </w:r>
      <w:r>
        <w:rPr>
          <w:rFonts w:ascii="Calibri" w:eastAsia="Verdana" w:hAnsi="Calibri"/>
          <w:b/>
          <w:sz w:val="22"/>
          <w:szCs w:val="22"/>
        </w:rPr>
        <w:t>tarafla çiğneme yapmayınız</w:t>
      </w:r>
      <w:r>
        <w:rPr>
          <w:rFonts w:ascii="Calibri" w:eastAsia="Verdana" w:hAnsi="Calibri"/>
          <w:sz w:val="22"/>
          <w:szCs w:val="22"/>
        </w:rPr>
        <w:t>.</w:t>
      </w:r>
    </w:p>
    <w:p w:rsidR="007C34D4" w:rsidRDefault="007C34D4" w:rsidP="007C34D4">
      <w:pPr>
        <w:numPr>
          <w:ilvl w:val="0"/>
          <w:numId w:val="1"/>
        </w:numPr>
        <w:ind w:left="-142" w:right="57"/>
        <w:jc w:val="both"/>
        <w:rPr>
          <w:rFonts w:ascii="Calibri" w:eastAsia="Verdana" w:hAnsi="Calibri"/>
          <w:sz w:val="22"/>
          <w:szCs w:val="22"/>
        </w:rPr>
      </w:pPr>
      <w:r>
        <w:rPr>
          <w:rFonts w:ascii="Calibri" w:eastAsia="Verdana" w:hAnsi="Calibri"/>
          <w:sz w:val="22"/>
          <w:szCs w:val="22"/>
        </w:rPr>
        <w:t>Tedavi esnasında anestezi uygulanmadıysa, dolgu yapımının hemen sonrasında hekiminiz aksini belirtmedikçe beslenmenize engel yoktur. Ancak, anestezi uygulandıysa hekiminizin tavsiyeleri doğrultusunda hareket ediniz.</w:t>
      </w:r>
    </w:p>
    <w:p w:rsidR="007C34D4" w:rsidRDefault="007C34D4" w:rsidP="007C34D4">
      <w:pPr>
        <w:numPr>
          <w:ilvl w:val="0"/>
          <w:numId w:val="1"/>
        </w:numPr>
        <w:ind w:left="-142" w:right="57"/>
        <w:jc w:val="both"/>
        <w:rPr>
          <w:rFonts w:ascii="Calibri" w:eastAsia="Verdana" w:hAnsi="Calibri"/>
          <w:b/>
          <w:sz w:val="22"/>
          <w:szCs w:val="22"/>
        </w:rPr>
      </w:pPr>
      <w:r>
        <w:rPr>
          <w:rFonts w:ascii="Calibri" w:eastAsia="Verdana" w:hAnsi="Calibri"/>
          <w:sz w:val="22"/>
          <w:szCs w:val="22"/>
        </w:rPr>
        <w:t xml:space="preserve">Beyaz renkte </w:t>
      </w:r>
      <w:r>
        <w:rPr>
          <w:rFonts w:ascii="Calibri" w:eastAsia="Verdana" w:hAnsi="Calibri"/>
          <w:b/>
          <w:sz w:val="22"/>
          <w:szCs w:val="22"/>
        </w:rPr>
        <w:t>diş dolguları</w:t>
      </w:r>
      <w:r>
        <w:rPr>
          <w:rFonts w:ascii="Calibri" w:eastAsia="Verdana" w:hAnsi="Calibri"/>
          <w:sz w:val="22"/>
          <w:szCs w:val="22"/>
        </w:rPr>
        <w:t xml:space="preserve"> hemen sertleşmekle birlikte, ısırma kuvvetlerine karşı dişler kadar dayanaklı değildir. Bu nedenle, </w:t>
      </w:r>
      <w:r>
        <w:rPr>
          <w:rFonts w:ascii="Calibri" w:eastAsia="Verdana" w:hAnsi="Calibri"/>
          <w:b/>
          <w:sz w:val="22"/>
          <w:szCs w:val="22"/>
        </w:rPr>
        <w:t>dolgulu ön dişlerinizle aşırı sert gıdaları kırmaya /koparmaya teşebbüs etmeyiniz.</w:t>
      </w:r>
    </w:p>
    <w:p w:rsidR="007C34D4" w:rsidRDefault="007C34D4" w:rsidP="007C34D4">
      <w:pPr>
        <w:numPr>
          <w:ilvl w:val="0"/>
          <w:numId w:val="1"/>
        </w:numPr>
        <w:ind w:left="-142" w:right="57"/>
        <w:jc w:val="both"/>
        <w:rPr>
          <w:rFonts w:ascii="Calibri" w:eastAsia="Verdana" w:hAnsi="Calibri"/>
          <w:b/>
          <w:sz w:val="22"/>
          <w:szCs w:val="22"/>
        </w:rPr>
      </w:pPr>
      <w:r>
        <w:rPr>
          <w:rFonts w:ascii="Calibri" w:eastAsia="Verdana" w:hAnsi="Calibri"/>
          <w:sz w:val="22"/>
          <w:szCs w:val="22"/>
        </w:rPr>
        <w:t xml:space="preserve">Dolgu yapıldıktan sonra; bir süre sıcak-soğuk gıdalara karşı aşırı duyarlılık oluşması normaldir ve bu hassasiyetin azalarak kesilmesi beklenmektedir. Eğer kendiliğinden başlayan, gece uykudan uyandıran ağrılarınız oluşursa veya dolgunuzda kırılma olduğundan şüphelenirseniz kliniğimize randevu almadan gelebilirsiniz. </w:t>
      </w:r>
      <w:r>
        <w:rPr>
          <w:rFonts w:ascii="Calibri" w:eastAsia="Verdana" w:hAnsi="Calibri"/>
          <w:b/>
          <w:sz w:val="22"/>
          <w:szCs w:val="22"/>
        </w:rPr>
        <w:t>Dolgunuz ile ilgili herhangi bir rahatsızlık durumunda lütfen hekiminizi arayınız.</w:t>
      </w:r>
    </w:p>
    <w:p w:rsidR="007C34D4" w:rsidRDefault="007C34D4" w:rsidP="007C34D4">
      <w:pPr>
        <w:numPr>
          <w:ilvl w:val="0"/>
          <w:numId w:val="1"/>
        </w:numPr>
        <w:ind w:left="-142" w:right="57"/>
        <w:jc w:val="both"/>
        <w:rPr>
          <w:rFonts w:ascii="Calibri" w:eastAsia="Verdana" w:hAnsi="Calibri"/>
          <w:sz w:val="22"/>
          <w:szCs w:val="22"/>
        </w:rPr>
      </w:pPr>
      <w:r>
        <w:rPr>
          <w:rFonts w:ascii="Calibri" w:eastAsia="Verdana" w:hAnsi="Calibri"/>
          <w:sz w:val="22"/>
          <w:szCs w:val="22"/>
        </w:rPr>
        <w:t>Dişlerinizi 6-12 ayda bir kontrol ettiriniz. Kontrol randevusu için randevu almanıza gerek yoktur.</w:t>
      </w:r>
    </w:p>
    <w:p w:rsidR="007C34D4" w:rsidRDefault="007C34D4" w:rsidP="007C34D4">
      <w:pPr>
        <w:numPr>
          <w:ilvl w:val="0"/>
          <w:numId w:val="1"/>
        </w:numPr>
        <w:ind w:left="-142" w:right="57"/>
        <w:jc w:val="both"/>
        <w:rPr>
          <w:rFonts w:ascii="Calibri" w:eastAsia="Verdana" w:hAnsi="Calibri"/>
          <w:sz w:val="22"/>
          <w:szCs w:val="22"/>
        </w:rPr>
      </w:pPr>
      <w:r>
        <w:rPr>
          <w:rFonts w:ascii="Calibri" w:eastAsia="Verdana" w:hAnsi="Calibri"/>
          <w:sz w:val="22"/>
          <w:szCs w:val="22"/>
        </w:rPr>
        <w:t>Dişlerinizi hekiminizin tavsiye ettiği doğrultuda itina ile fırçalamayı, diş ipi kullanmayı unutmayınız.</w:t>
      </w:r>
    </w:p>
    <w:p w:rsidR="00C50BF3" w:rsidRDefault="00C50BF3" w:rsidP="00C50BF3">
      <w:pPr>
        <w:ind w:left="417" w:right="57"/>
        <w:jc w:val="both"/>
        <w:rPr>
          <w:rFonts w:ascii="Calibri" w:eastAsia="Verdana" w:hAnsi="Calibri"/>
          <w:sz w:val="22"/>
          <w:szCs w:val="22"/>
        </w:rPr>
      </w:pPr>
    </w:p>
    <w:p w:rsidR="007C34D4" w:rsidRDefault="007C34D4" w:rsidP="007C34D4">
      <w:pPr>
        <w:ind w:right="57"/>
        <w:jc w:val="both"/>
        <w:rPr>
          <w:rFonts w:ascii="Calibri" w:eastAsia="Verdana" w:hAnsi="Calibri"/>
          <w:sz w:val="22"/>
          <w:szCs w:val="22"/>
        </w:rPr>
      </w:pPr>
    </w:p>
    <w:p w:rsidR="007C34D4" w:rsidRDefault="007C34D4" w:rsidP="007C34D4">
      <w:pPr>
        <w:spacing w:after="240"/>
        <w:ind w:left="57" w:right="57"/>
        <w:jc w:val="both"/>
        <w:rPr>
          <w:rFonts w:ascii="Calibri" w:eastAsia="Verdana" w:hAnsi="Calibri"/>
          <w:b/>
          <w:sz w:val="22"/>
          <w:szCs w:val="22"/>
        </w:rPr>
      </w:pPr>
      <w:r>
        <w:rPr>
          <w:rFonts w:ascii="Calibri" w:eastAsia="Verdana" w:hAnsi="Calibri"/>
          <w:b/>
          <w:sz w:val="22"/>
          <w:szCs w:val="22"/>
        </w:rPr>
        <w:t>ONAY</w:t>
      </w:r>
    </w:p>
    <w:tbl>
      <w:tblPr>
        <w:tblpPr w:leftFromText="141" w:rightFromText="141"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71"/>
        <w:gridCol w:w="3359"/>
        <w:gridCol w:w="3120"/>
      </w:tblGrid>
      <w:tr w:rsidR="007C34D4" w:rsidTr="007C34D4">
        <w:trPr>
          <w:trHeight w:val="75"/>
        </w:trPr>
        <w:tc>
          <w:tcPr>
            <w:tcW w:w="2371" w:type="dxa"/>
            <w:tcBorders>
              <w:top w:val="single" w:sz="4" w:space="0" w:color="auto"/>
              <w:left w:val="single" w:sz="4" w:space="0" w:color="auto"/>
              <w:bottom w:val="single" w:sz="4" w:space="0" w:color="auto"/>
              <w:right w:val="single" w:sz="4" w:space="0" w:color="auto"/>
            </w:tcBorders>
            <w:hideMark/>
          </w:tcPr>
          <w:p w:rsidR="007C34D4" w:rsidRDefault="007C34D4">
            <w:pPr>
              <w:ind w:left="57" w:right="57"/>
              <w:jc w:val="both"/>
              <w:rPr>
                <w:rFonts w:ascii="Calibri" w:eastAsia="Verdana" w:hAnsi="Calibri"/>
                <w:b/>
              </w:rPr>
            </w:pPr>
            <w:r>
              <w:rPr>
                <w:rFonts w:ascii="Calibri" w:eastAsia="Verdana" w:hAnsi="Calibri"/>
                <w:b/>
                <w:sz w:val="22"/>
                <w:szCs w:val="22"/>
              </w:rPr>
              <w:t>Tedavi Uygulanacak Diş/Bölge</w:t>
            </w:r>
          </w:p>
        </w:tc>
        <w:tc>
          <w:tcPr>
            <w:tcW w:w="3359" w:type="dxa"/>
            <w:tcBorders>
              <w:top w:val="single" w:sz="4" w:space="0" w:color="auto"/>
              <w:left w:val="single" w:sz="4" w:space="0" w:color="auto"/>
              <w:bottom w:val="single" w:sz="4" w:space="0" w:color="auto"/>
              <w:right w:val="single" w:sz="4" w:space="0" w:color="auto"/>
            </w:tcBorders>
            <w:hideMark/>
          </w:tcPr>
          <w:p w:rsidR="007C34D4" w:rsidRDefault="007C34D4">
            <w:pPr>
              <w:ind w:right="57"/>
              <w:jc w:val="both"/>
              <w:rPr>
                <w:rFonts w:ascii="Calibri" w:eastAsia="Verdana" w:hAnsi="Calibri"/>
                <w:b/>
              </w:rPr>
            </w:pPr>
            <w:r>
              <w:rPr>
                <w:rFonts w:ascii="Calibri" w:eastAsia="Verdana" w:hAnsi="Calibri"/>
                <w:b/>
                <w:sz w:val="22"/>
                <w:szCs w:val="22"/>
              </w:rPr>
              <w:t>Teşhis</w:t>
            </w:r>
          </w:p>
        </w:tc>
        <w:tc>
          <w:tcPr>
            <w:tcW w:w="3120" w:type="dxa"/>
            <w:tcBorders>
              <w:top w:val="single" w:sz="4" w:space="0" w:color="auto"/>
              <w:left w:val="single" w:sz="4" w:space="0" w:color="auto"/>
              <w:bottom w:val="single" w:sz="4" w:space="0" w:color="auto"/>
              <w:right w:val="single" w:sz="4" w:space="0" w:color="auto"/>
            </w:tcBorders>
            <w:hideMark/>
          </w:tcPr>
          <w:p w:rsidR="007C34D4" w:rsidRDefault="007C34D4">
            <w:pPr>
              <w:ind w:right="57"/>
              <w:jc w:val="both"/>
              <w:rPr>
                <w:rFonts w:ascii="Calibri" w:eastAsia="Verdana" w:hAnsi="Calibri"/>
                <w:b/>
              </w:rPr>
            </w:pPr>
            <w:r>
              <w:rPr>
                <w:rFonts w:ascii="Calibri" w:eastAsia="Verdana" w:hAnsi="Calibri"/>
                <w:b/>
                <w:sz w:val="22"/>
                <w:szCs w:val="22"/>
              </w:rPr>
              <w:t>Uygulanması Planlanan Tedavi</w:t>
            </w:r>
          </w:p>
        </w:tc>
      </w:tr>
      <w:tr w:rsidR="007C34D4" w:rsidTr="007C34D4">
        <w:trPr>
          <w:trHeight w:val="20"/>
        </w:trPr>
        <w:tc>
          <w:tcPr>
            <w:tcW w:w="2371" w:type="dxa"/>
            <w:tcBorders>
              <w:top w:val="single" w:sz="4" w:space="0" w:color="auto"/>
              <w:left w:val="single" w:sz="4" w:space="0" w:color="auto"/>
              <w:bottom w:val="single" w:sz="4" w:space="0" w:color="auto"/>
              <w:right w:val="single" w:sz="4" w:space="0" w:color="auto"/>
            </w:tcBorders>
          </w:tcPr>
          <w:p w:rsidR="007C34D4" w:rsidRDefault="007C34D4">
            <w:pPr>
              <w:ind w:right="57"/>
              <w:jc w:val="both"/>
              <w:rPr>
                <w:rFonts w:ascii="Calibri" w:eastAsia="Verdana" w:hAnsi="Calibri"/>
              </w:rPr>
            </w:pPr>
          </w:p>
        </w:tc>
        <w:tc>
          <w:tcPr>
            <w:tcW w:w="3359" w:type="dxa"/>
            <w:tcBorders>
              <w:top w:val="single" w:sz="4" w:space="0" w:color="auto"/>
              <w:left w:val="single" w:sz="4" w:space="0" w:color="auto"/>
              <w:bottom w:val="single" w:sz="4" w:space="0" w:color="auto"/>
              <w:right w:val="single" w:sz="4" w:space="0" w:color="auto"/>
            </w:tcBorders>
          </w:tcPr>
          <w:p w:rsidR="007C34D4" w:rsidRDefault="007C34D4">
            <w:pPr>
              <w:ind w:right="57"/>
              <w:jc w:val="both"/>
              <w:rPr>
                <w:rFonts w:ascii="Calibri" w:eastAsia="Verdana" w:hAnsi="Calibri"/>
              </w:rPr>
            </w:pPr>
          </w:p>
        </w:tc>
        <w:tc>
          <w:tcPr>
            <w:tcW w:w="3120" w:type="dxa"/>
            <w:tcBorders>
              <w:top w:val="single" w:sz="4" w:space="0" w:color="auto"/>
              <w:left w:val="single" w:sz="4" w:space="0" w:color="auto"/>
              <w:bottom w:val="single" w:sz="4" w:space="0" w:color="auto"/>
              <w:right w:val="single" w:sz="4" w:space="0" w:color="auto"/>
            </w:tcBorders>
          </w:tcPr>
          <w:p w:rsidR="007C34D4" w:rsidRDefault="007C34D4">
            <w:pPr>
              <w:ind w:right="57"/>
              <w:jc w:val="both"/>
              <w:rPr>
                <w:rFonts w:ascii="Calibri" w:eastAsia="Verdana" w:hAnsi="Calibri"/>
              </w:rPr>
            </w:pPr>
          </w:p>
        </w:tc>
      </w:tr>
      <w:tr w:rsidR="007C34D4" w:rsidTr="007C34D4">
        <w:trPr>
          <w:trHeight w:val="20"/>
        </w:trPr>
        <w:tc>
          <w:tcPr>
            <w:tcW w:w="2371" w:type="dxa"/>
            <w:tcBorders>
              <w:top w:val="single" w:sz="4" w:space="0" w:color="auto"/>
              <w:left w:val="single" w:sz="4" w:space="0" w:color="auto"/>
              <w:bottom w:val="single" w:sz="4" w:space="0" w:color="auto"/>
              <w:right w:val="single" w:sz="4" w:space="0" w:color="auto"/>
            </w:tcBorders>
          </w:tcPr>
          <w:p w:rsidR="007C34D4" w:rsidRDefault="007C34D4">
            <w:pPr>
              <w:ind w:right="57"/>
              <w:jc w:val="both"/>
              <w:rPr>
                <w:rFonts w:ascii="Calibri" w:eastAsia="Verdana" w:hAnsi="Calibri"/>
              </w:rPr>
            </w:pPr>
          </w:p>
        </w:tc>
        <w:tc>
          <w:tcPr>
            <w:tcW w:w="3359" w:type="dxa"/>
            <w:tcBorders>
              <w:top w:val="single" w:sz="4" w:space="0" w:color="auto"/>
              <w:left w:val="single" w:sz="4" w:space="0" w:color="auto"/>
              <w:bottom w:val="single" w:sz="4" w:space="0" w:color="auto"/>
              <w:right w:val="single" w:sz="4" w:space="0" w:color="auto"/>
            </w:tcBorders>
          </w:tcPr>
          <w:p w:rsidR="007C34D4" w:rsidRDefault="007C34D4">
            <w:pPr>
              <w:ind w:right="57"/>
              <w:jc w:val="both"/>
              <w:rPr>
                <w:rFonts w:ascii="Calibri" w:eastAsia="Verdana" w:hAnsi="Calibri"/>
              </w:rPr>
            </w:pPr>
          </w:p>
        </w:tc>
        <w:tc>
          <w:tcPr>
            <w:tcW w:w="3120" w:type="dxa"/>
            <w:tcBorders>
              <w:top w:val="single" w:sz="4" w:space="0" w:color="auto"/>
              <w:left w:val="single" w:sz="4" w:space="0" w:color="auto"/>
              <w:bottom w:val="single" w:sz="4" w:space="0" w:color="auto"/>
              <w:right w:val="single" w:sz="4" w:space="0" w:color="auto"/>
            </w:tcBorders>
          </w:tcPr>
          <w:p w:rsidR="007C34D4" w:rsidRDefault="007C34D4">
            <w:pPr>
              <w:ind w:right="57"/>
              <w:jc w:val="both"/>
              <w:rPr>
                <w:rFonts w:ascii="Calibri" w:eastAsia="Verdana" w:hAnsi="Calibri"/>
              </w:rPr>
            </w:pPr>
          </w:p>
        </w:tc>
      </w:tr>
      <w:tr w:rsidR="007C34D4" w:rsidTr="007C34D4">
        <w:trPr>
          <w:trHeight w:val="20"/>
        </w:trPr>
        <w:tc>
          <w:tcPr>
            <w:tcW w:w="2371" w:type="dxa"/>
            <w:tcBorders>
              <w:top w:val="single" w:sz="4" w:space="0" w:color="auto"/>
              <w:left w:val="single" w:sz="4" w:space="0" w:color="auto"/>
              <w:bottom w:val="single" w:sz="4" w:space="0" w:color="auto"/>
              <w:right w:val="single" w:sz="4" w:space="0" w:color="auto"/>
            </w:tcBorders>
          </w:tcPr>
          <w:p w:rsidR="007C34D4" w:rsidRDefault="007C34D4">
            <w:pPr>
              <w:ind w:right="57"/>
              <w:jc w:val="both"/>
              <w:rPr>
                <w:rFonts w:ascii="Calibri" w:eastAsia="Verdana" w:hAnsi="Calibri"/>
              </w:rPr>
            </w:pPr>
          </w:p>
        </w:tc>
        <w:tc>
          <w:tcPr>
            <w:tcW w:w="3359" w:type="dxa"/>
            <w:tcBorders>
              <w:top w:val="single" w:sz="4" w:space="0" w:color="auto"/>
              <w:left w:val="single" w:sz="4" w:space="0" w:color="auto"/>
              <w:bottom w:val="single" w:sz="4" w:space="0" w:color="auto"/>
              <w:right w:val="single" w:sz="4" w:space="0" w:color="auto"/>
            </w:tcBorders>
          </w:tcPr>
          <w:p w:rsidR="007C34D4" w:rsidRDefault="007C34D4">
            <w:pPr>
              <w:ind w:right="57"/>
              <w:jc w:val="both"/>
              <w:rPr>
                <w:rFonts w:ascii="Calibri" w:eastAsia="Verdana" w:hAnsi="Calibri"/>
              </w:rPr>
            </w:pPr>
          </w:p>
        </w:tc>
        <w:tc>
          <w:tcPr>
            <w:tcW w:w="3120" w:type="dxa"/>
            <w:tcBorders>
              <w:top w:val="single" w:sz="4" w:space="0" w:color="auto"/>
              <w:left w:val="single" w:sz="4" w:space="0" w:color="auto"/>
              <w:bottom w:val="single" w:sz="4" w:space="0" w:color="auto"/>
              <w:right w:val="single" w:sz="4" w:space="0" w:color="auto"/>
            </w:tcBorders>
          </w:tcPr>
          <w:p w:rsidR="007C34D4" w:rsidRDefault="007C34D4">
            <w:pPr>
              <w:ind w:right="57"/>
              <w:jc w:val="both"/>
              <w:rPr>
                <w:rFonts w:ascii="Calibri" w:eastAsia="Verdana" w:hAnsi="Calibri"/>
              </w:rPr>
            </w:pPr>
          </w:p>
        </w:tc>
      </w:tr>
    </w:tbl>
    <w:p w:rsidR="007C34D4" w:rsidRDefault="007C34D4" w:rsidP="007C34D4">
      <w:pPr>
        <w:ind w:left="-426" w:right="57" w:hanging="141"/>
        <w:jc w:val="both"/>
        <w:rPr>
          <w:rFonts w:ascii="Calibri" w:eastAsia="Verdana" w:hAnsi="Calibri"/>
          <w:sz w:val="22"/>
          <w:szCs w:val="22"/>
        </w:rPr>
      </w:pPr>
    </w:p>
    <w:p w:rsidR="007C34D4" w:rsidRPr="00C50BF3" w:rsidRDefault="007C34D4" w:rsidP="00C50BF3">
      <w:pPr>
        <w:numPr>
          <w:ilvl w:val="0"/>
          <w:numId w:val="2"/>
        </w:numPr>
        <w:ind w:left="-426" w:right="57" w:hanging="141"/>
        <w:jc w:val="both"/>
        <w:rPr>
          <w:rFonts w:ascii="Calibri" w:eastAsia="Verdana" w:hAnsi="Calibri"/>
          <w:sz w:val="22"/>
          <w:szCs w:val="22"/>
        </w:rPr>
      </w:pPr>
      <w:r w:rsidRPr="00C50BF3">
        <w:rPr>
          <w:rFonts w:ascii="Calibri" w:eastAsia="Verdana" w:hAnsi="Calibri"/>
          <w:sz w:val="22"/>
          <w:szCs w:val="22"/>
        </w:rPr>
        <w:t xml:space="preserve"> Bilgilendirme bölümündeki açıklamaları okudum ve komplikasyonlar hakkında bilgi edindim. Genel sağlık durumumla ilgili bilgileri verdim. Hiçbir şeyi gizlemeden açıkça anlattım. Benimle ilgili olan tedavi ya da tedavilerin uygulanması, tedavisi sırasında ya da sonrasında olabilecek tüm komplikasyonların bilincinde ve benim sorumluluğumda olduğunu, olası bir durumda bir uzman tarafından tedavi edilmeyi ya da başka bir hastanede tedavi görmem gerekirse sevk edilmeyi kabul ediyorum.</w:t>
      </w:r>
    </w:p>
    <w:p w:rsidR="007C34D4" w:rsidRDefault="007C34D4" w:rsidP="007C34D4">
      <w:pPr>
        <w:numPr>
          <w:ilvl w:val="0"/>
          <w:numId w:val="2"/>
        </w:numPr>
        <w:ind w:left="-426" w:right="57" w:hanging="141"/>
        <w:jc w:val="both"/>
        <w:rPr>
          <w:rFonts w:ascii="Calibri" w:eastAsia="Verdana" w:hAnsi="Calibri"/>
          <w:sz w:val="22"/>
          <w:szCs w:val="22"/>
        </w:rPr>
      </w:pPr>
      <w:r>
        <w:rPr>
          <w:rFonts w:ascii="Calibri" w:eastAsia="Verdana" w:hAnsi="Calibri"/>
          <w:sz w:val="22"/>
          <w:szCs w:val="22"/>
        </w:rPr>
        <w:t xml:space="preserve"> Klinik düzenin ve tedavi programının aksamaması için randevularıma sadık kalarak, randevularıma 24 saat önceden haber vermeden gelmemem durumunda ise tedaviyle ilgili aksaklıkların veya komplikasyonların oluşabileceği ve klinikten yeniden randevu sırası almam gerektiğini anladım.</w:t>
      </w:r>
    </w:p>
    <w:p w:rsidR="007C34D4" w:rsidRDefault="007C34D4" w:rsidP="007C34D4">
      <w:pPr>
        <w:numPr>
          <w:ilvl w:val="0"/>
          <w:numId w:val="2"/>
        </w:numPr>
        <w:ind w:left="-426" w:right="57" w:hanging="141"/>
        <w:jc w:val="both"/>
        <w:rPr>
          <w:rFonts w:ascii="Calibri" w:eastAsia="Verdana" w:hAnsi="Calibri"/>
          <w:sz w:val="22"/>
          <w:szCs w:val="22"/>
        </w:rPr>
      </w:pPr>
      <w:r>
        <w:rPr>
          <w:rFonts w:ascii="Calibri" w:eastAsia="Verdana" w:hAnsi="Calibri"/>
          <w:sz w:val="22"/>
          <w:szCs w:val="22"/>
        </w:rPr>
        <w:t xml:space="preserve"> Tedavim sırasında kişisel eşyalarımın (para, mücevher, takı, giyecek, cep telefonu vb. kişiye ait eşyalar) sorumluluğu ve güvenliğinin bana ait olduğu bildirildi.</w:t>
      </w:r>
    </w:p>
    <w:p w:rsidR="007C34D4" w:rsidRDefault="007C34D4" w:rsidP="007C34D4">
      <w:pPr>
        <w:numPr>
          <w:ilvl w:val="0"/>
          <w:numId w:val="2"/>
        </w:numPr>
        <w:ind w:left="-426" w:right="57" w:hanging="141"/>
        <w:jc w:val="both"/>
        <w:rPr>
          <w:rFonts w:ascii="Calibri" w:eastAsia="Verdana" w:hAnsi="Calibri"/>
          <w:sz w:val="22"/>
          <w:szCs w:val="22"/>
        </w:rPr>
      </w:pPr>
      <w:r>
        <w:rPr>
          <w:rFonts w:ascii="Calibri" w:eastAsia="Verdana" w:hAnsi="Calibri"/>
          <w:sz w:val="22"/>
          <w:szCs w:val="22"/>
        </w:rPr>
        <w:t xml:space="preserve"> Uygulanacak tedavilerin Abant İzzet Baysal Üniversitesi Diş Hekimliği Fakültesi </w:t>
      </w:r>
      <w:proofErr w:type="spellStart"/>
      <w:r>
        <w:rPr>
          <w:rFonts w:ascii="Calibri" w:eastAsia="Verdana" w:hAnsi="Calibri"/>
          <w:sz w:val="22"/>
          <w:szCs w:val="22"/>
        </w:rPr>
        <w:t>Restoratif</w:t>
      </w:r>
      <w:proofErr w:type="spellEnd"/>
      <w:r>
        <w:rPr>
          <w:rFonts w:ascii="Calibri" w:eastAsia="Verdana" w:hAnsi="Calibri"/>
          <w:sz w:val="22"/>
          <w:szCs w:val="22"/>
        </w:rPr>
        <w:t xml:space="preserve"> Diş Tedavisi Kliniğinde öğretim elemanları ve öğretim üyeleri denetiminde stajyer diş hekimleri tarafından yapılmasına eğitim ve bilimsel amaçlı radyografi, fotoğraf ve video görüntülerinin alınmasına izin veriyorum.</w:t>
      </w:r>
    </w:p>
    <w:p w:rsidR="007C34D4" w:rsidRDefault="007C34D4" w:rsidP="007C34D4">
      <w:pPr>
        <w:numPr>
          <w:ilvl w:val="0"/>
          <w:numId w:val="2"/>
        </w:numPr>
        <w:ind w:left="-426" w:right="57" w:hanging="141"/>
        <w:jc w:val="both"/>
        <w:rPr>
          <w:rFonts w:ascii="Calibri" w:eastAsia="Verdana" w:hAnsi="Calibri"/>
          <w:sz w:val="22"/>
          <w:szCs w:val="22"/>
        </w:rPr>
      </w:pPr>
      <w:r>
        <w:rPr>
          <w:rFonts w:ascii="Calibri" w:eastAsia="Verdana" w:hAnsi="Calibri"/>
          <w:sz w:val="22"/>
          <w:szCs w:val="22"/>
        </w:rPr>
        <w:t xml:space="preserve"> İstekte bulunduğum ve onayladığım diş tedavisi veya tedavileri hakkında bilgi sahibi olarak bu formu tamamen okudum ve anladıktan sonra imzaladım.</w:t>
      </w:r>
    </w:p>
    <w:p w:rsidR="00C50BF3" w:rsidRDefault="00C50BF3" w:rsidP="00C50BF3">
      <w:pPr>
        <w:ind w:right="57"/>
        <w:jc w:val="both"/>
        <w:rPr>
          <w:rFonts w:ascii="Calibri" w:eastAsia="Verdana" w:hAnsi="Calibri"/>
          <w:sz w:val="22"/>
          <w:szCs w:val="22"/>
        </w:rPr>
      </w:pPr>
    </w:p>
    <w:p w:rsidR="00C50BF3" w:rsidRDefault="00C50BF3" w:rsidP="00C50BF3">
      <w:pPr>
        <w:ind w:right="57"/>
        <w:jc w:val="both"/>
        <w:rPr>
          <w:rFonts w:ascii="Calibri" w:eastAsia="Verdana" w:hAnsi="Calibri"/>
          <w:sz w:val="22"/>
          <w:szCs w:val="22"/>
        </w:rPr>
      </w:pPr>
    </w:p>
    <w:p w:rsidR="00C50BF3" w:rsidRDefault="00C50BF3" w:rsidP="00C50BF3">
      <w:pPr>
        <w:ind w:right="57"/>
        <w:jc w:val="both"/>
        <w:rPr>
          <w:rFonts w:ascii="Calibri" w:eastAsia="Verdana" w:hAnsi="Calibri"/>
          <w:sz w:val="22"/>
          <w:szCs w:val="22"/>
        </w:rPr>
      </w:pPr>
    </w:p>
    <w:p w:rsidR="00C50BF3" w:rsidRDefault="00C50BF3" w:rsidP="00C50BF3">
      <w:pPr>
        <w:ind w:right="57"/>
        <w:jc w:val="both"/>
        <w:rPr>
          <w:rFonts w:ascii="Calibri" w:eastAsia="Verdana" w:hAnsi="Calibri"/>
          <w:sz w:val="22"/>
          <w:szCs w:val="22"/>
        </w:rPr>
      </w:pPr>
    </w:p>
    <w:p w:rsidR="00C50BF3" w:rsidRDefault="00C50BF3" w:rsidP="00C50BF3">
      <w:pPr>
        <w:ind w:right="57"/>
        <w:jc w:val="both"/>
        <w:rPr>
          <w:rFonts w:ascii="Calibri" w:eastAsia="Verdana" w:hAnsi="Calibri"/>
          <w:sz w:val="22"/>
          <w:szCs w:val="22"/>
        </w:rPr>
      </w:pPr>
    </w:p>
    <w:p w:rsidR="007C34D4" w:rsidRDefault="007C34D4" w:rsidP="007C34D4">
      <w:pPr>
        <w:ind w:left="-426" w:right="57" w:hanging="141"/>
        <w:jc w:val="both"/>
        <w:rPr>
          <w:rFonts w:ascii="Calibri" w:eastAsia="Verdana" w:hAnsi="Calibri"/>
          <w:sz w:val="22"/>
          <w:szCs w:val="22"/>
        </w:rPr>
      </w:pPr>
    </w:p>
    <w:p w:rsidR="007C34D4" w:rsidRDefault="007C34D4" w:rsidP="007C34D4">
      <w:pPr>
        <w:tabs>
          <w:tab w:val="left" w:pos="3502"/>
        </w:tabs>
        <w:ind w:left="-426" w:right="57" w:hanging="141"/>
        <w:jc w:val="both"/>
        <w:rPr>
          <w:rFonts w:ascii="Calibri" w:eastAsia="Century Gothic" w:hAnsi="Calibri"/>
          <w:b/>
          <w:sz w:val="22"/>
          <w:szCs w:val="22"/>
        </w:rPr>
      </w:pPr>
      <w:r>
        <w:rPr>
          <w:rFonts w:ascii="Calibri" w:eastAsia="Verdana" w:hAnsi="Calibri"/>
          <w:sz w:val="22"/>
          <w:szCs w:val="22"/>
        </w:rPr>
        <w:lastRenderedPageBreak/>
        <w:t xml:space="preserve">      </w:t>
      </w:r>
    </w:p>
    <w:p w:rsidR="00C50BF3" w:rsidRDefault="00C50BF3" w:rsidP="007C34D4">
      <w:pPr>
        <w:pStyle w:val="paragraph"/>
        <w:spacing w:before="0" w:beforeAutospacing="0" w:after="0" w:afterAutospacing="0"/>
        <w:ind w:left="-426" w:hanging="141"/>
        <w:jc w:val="both"/>
        <w:textAlignment w:val="baseline"/>
        <w:rPr>
          <w:rStyle w:val="normaltextrun"/>
          <w:rFonts w:ascii="Calibri" w:hAnsi="Calibri"/>
          <w:sz w:val="22"/>
          <w:szCs w:val="22"/>
        </w:rPr>
      </w:pPr>
    </w:p>
    <w:p w:rsidR="007C34D4" w:rsidRDefault="007C34D4" w:rsidP="007C34D4">
      <w:pPr>
        <w:pStyle w:val="paragraph"/>
        <w:spacing w:before="0" w:beforeAutospacing="0" w:after="0" w:afterAutospacing="0"/>
        <w:ind w:left="-426" w:hanging="141"/>
        <w:jc w:val="both"/>
        <w:textAlignment w:val="baseline"/>
        <w:rPr>
          <w:rStyle w:val="eop"/>
          <w:rFonts w:ascii="Calibri" w:hAnsi="Calibri"/>
          <w:sz w:val="22"/>
          <w:szCs w:val="22"/>
        </w:rPr>
      </w:pPr>
      <w:r>
        <w:rPr>
          <w:rStyle w:val="normaltextrun"/>
          <w:rFonts w:ascii="Calibri" w:hAnsi="Calibri"/>
          <w:sz w:val="22"/>
          <w:szCs w:val="22"/>
        </w:rPr>
        <w:t xml:space="preserve">   Aşağıdaki boş alanı kendi el yazınızla</w:t>
      </w:r>
      <w:r>
        <w:rPr>
          <w:rStyle w:val="apple-converted-space"/>
          <w:rFonts w:ascii="Calibri" w:hAnsi="Calibri"/>
          <w:b/>
          <w:bCs/>
          <w:sz w:val="22"/>
          <w:szCs w:val="22"/>
        </w:rPr>
        <w:t> </w:t>
      </w:r>
      <w:r>
        <w:rPr>
          <w:rStyle w:val="normaltextrun"/>
          <w:rFonts w:ascii="Calibri" w:hAnsi="Calibri"/>
          <w:b/>
          <w:bCs/>
          <w:sz w:val="22"/>
          <w:szCs w:val="22"/>
        </w:rPr>
        <w:t>“Bana verilen bu evrakı okudum, anladım ve tedaviyi kabul ediyorum”</w:t>
      </w:r>
      <w:r>
        <w:rPr>
          <w:rStyle w:val="apple-converted-space"/>
          <w:rFonts w:ascii="Calibri" w:hAnsi="Calibri"/>
          <w:b/>
          <w:bCs/>
          <w:sz w:val="22"/>
          <w:szCs w:val="22"/>
        </w:rPr>
        <w:t> </w:t>
      </w:r>
      <w:r>
        <w:rPr>
          <w:rStyle w:val="normaltextrun"/>
          <w:rFonts w:ascii="Calibri" w:hAnsi="Calibri"/>
          <w:sz w:val="22"/>
          <w:szCs w:val="22"/>
        </w:rPr>
        <w:t>şeklinde doldurunuz</w:t>
      </w:r>
      <w:r>
        <w:rPr>
          <w:rStyle w:val="normaltextrun"/>
          <w:rFonts w:ascii="Calibri" w:hAnsi="Calibri"/>
          <w:b/>
          <w:bCs/>
          <w:sz w:val="22"/>
          <w:szCs w:val="22"/>
        </w:rPr>
        <w:t>.</w:t>
      </w:r>
      <w:r>
        <w:rPr>
          <w:rStyle w:val="eop"/>
          <w:rFonts w:ascii="Calibri" w:hAnsi="Calibri"/>
          <w:sz w:val="22"/>
          <w:szCs w:val="22"/>
        </w:rPr>
        <w:t> </w:t>
      </w:r>
    </w:p>
    <w:p w:rsidR="00C50BF3" w:rsidRDefault="00C50BF3" w:rsidP="007C34D4">
      <w:pPr>
        <w:pStyle w:val="paragraph"/>
        <w:spacing w:before="0" w:beforeAutospacing="0" w:after="0" w:afterAutospacing="0"/>
        <w:ind w:left="-426" w:hanging="141"/>
        <w:jc w:val="both"/>
        <w:textAlignment w:val="baseline"/>
        <w:rPr>
          <w:rStyle w:val="eop"/>
          <w:rFonts w:ascii="Calibri" w:hAnsi="Calibri"/>
          <w:sz w:val="22"/>
          <w:szCs w:val="22"/>
        </w:rPr>
      </w:pPr>
    </w:p>
    <w:p w:rsidR="00C50BF3" w:rsidRDefault="00C50BF3" w:rsidP="007C34D4">
      <w:pPr>
        <w:pStyle w:val="paragraph"/>
        <w:spacing w:before="0" w:beforeAutospacing="0" w:after="0" w:afterAutospacing="0"/>
        <w:ind w:left="-426" w:hanging="141"/>
        <w:jc w:val="both"/>
        <w:textAlignment w:val="baseline"/>
        <w:rPr>
          <w:rFonts w:ascii="Calibri" w:hAnsi="Calibri"/>
          <w:sz w:val="22"/>
          <w:szCs w:val="22"/>
        </w:rPr>
      </w:pPr>
    </w:p>
    <w:p w:rsidR="007C34D4" w:rsidRDefault="007C34D4" w:rsidP="007C34D4">
      <w:pPr>
        <w:pStyle w:val="paragraph"/>
        <w:spacing w:before="0" w:beforeAutospacing="0" w:after="0" w:afterAutospacing="0"/>
        <w:ind w:left="-426" w:hanging="141"/>
        <w:jc w:val="both"/>
        <w:textAlignment w:val="baseline"/>
        <w:rPr>
          <w:rFonts w:ascii="Calibri" w:hAnsi="Calibri"/>
          <w:sz w:val="22"/>
          <w:szCs w:val="22"/>
        </w:rPr>
      </w:pPr>
      <w:r>
        <w:rPr>
          <w:rStyle w:val="eop"/>
          <w:rFonts w:ascii="Calibri" w:hAnsi="Calibri"/>
          <w:sz w:val="22"/>
          <w:szCs w:val="22"/>
        </w:rPr>
        <w:t> </w:t>
      </w:r>
    </w:p>
    <w:p w:rsidR="007C34D4" w:rsidRDefault="007C34D4" w:rsidP="007C34D4">
      <w:pPr>
        <w:pStyle w:val="paragraph"/>
        <w:spacing w:before="0" w:beforeAutospacing="0" w:after="0" w:afterAutospacing="0" w:line="360" w:lineRule="auto"/>
        <w:ind w:left="-426" w:hanging="141"/>
        <w:jc w:val="both"/>
        <w:textAlignment w:val="baseline"/>
        <w:rPr>
          <w:sz w:val="22"/>
          <w:szCs w:val="22"/>
        </w:rPr>
      </w:pPr>
      <w:r>
        <w:rPr>
          <w:rStyle w:val="normaltextrun"/>
          <w:rFonts w:ascii="Calibri" w:hAnsi="Calibri"/>
          <w:sz w:val="22"/>
          <w:szCs w:val="22"/>
        </w:rPr>
        <w:t> ………………………………………………………………………………………………………………………………………………………………………………………………………………..</w:t>
      </w:r>
      <w:r>
        <w:rPr>
          <w:rStyle w:val="eop"/>
          <w:sz w:val="22"/>
          <w:szCs w:val="22"/>
        </w:rPr>
        <w:t> </w:t>
      </w:r>
    </w:p>
    <w:p w:rsidR="007C34D4" w:rsidRDefault="007C34D4" w:rsidP="007C34D4">
      <w:pPr>
        <w:pStyle w:val="paragraph"/>
        <w:spacing w:before="0" w:beforeAutospacing="0" w:after="0" w:afterAutospacing="0" w:line="360" w:lineRule="auto"/>
        <w:jc w:val="both"/>
        <w:textAlignment w:val="baseline"/>
        <w:rPr>
          <w:sz w:val="22"/>
          <w:szCs w:val="22"/>
        </w:rPr>
      </w:pPr>
      <w:r>
        <w:rPr>
          <w:rStyle w:val="eop"/>
          <w:sz w:val="22"/>
          <w:szCs w:val="22"/>
        </w:rPr>
        <w:t> </w:t>
      </w:r>
    </w:p>
    <w:p w:rsidR="007C34D4" w:rsidRDefault="007C34D4" w:rsidP="007C34D4">
      <w:pPr>
        <w:autoSpaceDE w:val="0"/>
        <w:autoSpaceDN w:val="0"/>
        <w:adjustRightInd w:val="0"/>
        <w:spacing w:before="120" w:after="120"/>
        <w:jc w:val="both"/>
        <w:rPr>
          <w:b/>
          <w:bCs/>
          <w:iCs/>
          <w:color w:val="000000"/>
          <w:sz w:val="22"/>
          <w:szCs w:val="22"/>
        </w:rPr>
      </w:pPr>
      <w:r>
        <w:rPr>
          <w:b/>
          <w:bCs/>
          <w:color w:val="000000"/>
          <w:sz w:val="22"/>
          <w:szCs w:val="22"/>
          <w:u w:val="single"/>
        </w:rPr>
        <w:t>(</w:t>
      </w:r>
      <w:r>
        <w:rPr>
          <w:b/>
          <w:bCs/>
          <w:color w:val="000000"/>
          <w:sz w:val="22"/>
          <w:szCs w:val="22"/>
        </w:rPr>
        <w:t xml:space="preserve">Yasal yeterliliği olmayan hastalar için </w:t>
      </w:r>
      <w:r>
        <w:rPr>
          <w:color w:val="000000"/>
          <w:sz w:val="22"/>
          <w:szCs w:val="22"/>
        </w:rPr>
        <w:t>hastanın</w:t>
      </w:r>
      <w:r>
        <w:rPr>
          <w:b/>
          <w:bCs/>
          <w:iCs/>
          <w:color w:val="000000"/>
          <w:sz w:val="22"/>
          <w:szCs w:val="22"/>
        </w:rPr>
        <w:t xml:space="preserve"> velisi / yasal vasisi tarafından doldurulacaktır.)*</w:t>
      </w:r>
    </w:p>
    <w:p w:rsidR="007C34D4" w:rsidRDefault="007C34D4" w:rsidP="007C34D4">
      <w:pPr>
        <w:jc w:val="both"/>
        <w:rPr>
          <w:b/>
        </w:rPr>
      </w:pPr>
      <w:r>
        <w:t xml:space="preserve"> </w:t>
      </w:r>
      <w:r>
        <w:rPr>
          <w:b/>
        </w:rPr>
        <w:t>Hastanın ya da h</w:t>
      </w:r>
      <w:r w:rsidR="00085037">
        <w:rPr>
          <w:b/>
        </w:rPr>
        <w:t xml:space="preserve">astanın yasal temsilcisinin; </w:t>
      </w:r>
      <w:r w:rsidR="00085037">
        <w:rPr>
          <w:b/>
        </w:rPr>
        <w:tab/>
        <w:t xml:space="preserve">           </w:t>
      </w:r>
      <w:r>
        <w:rPr>
          <w:b/>
        </w:rPr>
        <w:t>Tedavi uygulayan hekimin;</w:t>
      </w:r>
    </w:p>
    <w:p w:rsidR="007C34D4" w:rsidRDefault="007C34D4" w:rsidP="007C34D4">
      <w:pPr>
        <w:pStyle w:val="AralkYok"/>
        <w:jc w:val="both"/>
        <w:rPr>
          <w:rFonts w:ascii="Calibri" w:hAnsi="Calibri"/>
        </w:rPr>
      </w:pPr>
      <w:r>
        <w:rPr>
          <w:rFonts w:ascii="Calibri" w:hAnsi="Calibri"/>
        </w:rPr>
        <w:t>Adı Soyadı</w:t>
      </w:r>
      <w:r>
        <w:rPr>
          <w:rFonts w:ascii="Calibri" w:hAnsi="Calibri"/>
        </w:rPr>
        <w:tab/>
      </w:r>
      <w:r>
        <w:rPr>
          <w:rFonts w:ascii="Calibri" w:hAnsi="Calibri"/>
        </w:rPr>
        <w:tab/>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Adı Soyadı</w:t>
      </w:r>
      <w:r>
        <w:rPr>
          <w:rFonts w:ascii="Calibri" w:hAnsi="Calibri"/>
        </w:rPr>
        <w:tab/>
        <w:t>:</w:t>
      </w:r>
    </w:p>
    <w:p w:rsidR="007C34D4" w:rsidRDefault="007C34D4" w:rsidP="007C34D4">
      <w:pPr>
        <w:pStyle w:val="AralkYok"/>
        <w:jc w:val="both"/>
        <w:rPr>
          <w:rFonts w:ascii="Calibri" w:hAnsi="Calibri"/>
        </w:rPr>
      </w:pPr>
      <w:proofErr w:type="spellStart"/>
      <w:r>
        <w:rPr>
          <w:rFonts w:ascii="Calibri" w:hAnsi="Calibri"/>
        </w:rPr>
        <w:t>Tc</w:t>
      </w:r>
      <w:proofErr w:type="spellEnd"/>
      <w:r>
        <w:rPr>
          <w:rFonts w:ascii="Calibri" w:hAnsi="Calibri"/>
        </w:rPr>
        <w:t xml:space="preserve"> Kimlik No</w:t>
      </w:r>
      <w:r>
        <w:rPr>
          <w:rFonts w:ascii="Calibri" w:hAnsi="Calibri"/>
        </w:rPr>
        <w:tab/>
      </w:r>
      <w:r>
        <w:rPr>
          <w:rFonts w:ascii="Calibri" w:hAnsi="Calibri"/>
        </w:rPr>
        <w:tab/>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İmzası</w:t>
      </w:r>
      <w:r>
        <w:rPr>
          <w:rFonts w:ascii="Calibri" w:hAnsi="Calibri"/>
        </w:rPr>
        <w:tab/>
      </w:r>
      <w:r>
        <w:rPr>
          <w:rFonts w:ascii="Calibri" w:hAnsi="Calibri"/>
        </w:rPr>
        <w:tab/>
        <w:t>:</w:t>
      </w:r>
    </w:p>
    <w:p w:rsidR="007C34D4" w:rsidRDefault="007C34D4" w:rsidP="007C34D4">
      <w:pPr>
        <w:pStyle w:val="AralkYok"/>
        <w:jc w:val="both"/>
        <w:rPr>
          <w:rFonts w:ascii="Calibri" w:hAnsi="Calibri"/>
        </w:rPr>
      </w:pPr>
      <w:r>
        <w:rPr>
          <w:rFonts w:ascii="Calibri" w:hAnsi="Calibri"/>
        </w:rPr>
        <w:t>Doğum Tarihi</w:t>
      </w:r>
      <w:r>
        <w:rPr>
          <w:rFonts w:ascii="Calibri" w:hAnsi="Calibri"/>
        </w:rPr>
        <w:tab/>
      </w:r>
      <w:r>
        <w:rPr>
          <w:rFonts w:ascii="Calibri" w:hAnsi="Calibri"/>
        </w:rPr>
        <w:tab/>
        <w:t xml:space="preserve">: </w:t>
      </w:r>
    </w:p>
    <w:p w:rsidR="007C34D4" w:rsidRDefault="007C34D4" w:rsidP="007C34D4">
      <w:pPr>
        <w:pStyle w:val="AralkYok"/>
        <w:jc w:val="both"/>
        <w:rPr>
          <w:rFonts w:ascii="Calibri" w:hAnsi="Calibri"/>
        </w:rPr>
      </w:pPr>
      <w:r>
        <w:rPr>
          <w:rFonts w:ascii="Calibri" w:hAnsi="Calibri"/>
        </w:rPr>
        <w:t>İmzası</w:t>
      </w:r>
      <w:r>
        <w:rPr>
          <w:rFonts w:ascii="Calibri" w:hAnsi="Calibri"/>
        </w:rPr>
        <w:tab/>
      </w:r>
      <w:r>
        <w:rPr>
          <w:rFonts w:ascii="Calibri" w:hAnsi="Calibri"/>
        </w:rPr>
        <w:tab/>
      </w:r>
      <w:r>
        <w:rPr>
          <w:rFonts w:ascii="Calibri" w:hAnsi="Calibri"/>
        </w:rPr>
        <w:tab/>
        <w:t>:</w:t>
      </w:r>
    </w:p>
    <w:p w:rsidR="007C34D4" w:rsidRDefault="00E811AE" w:rsidP="007C34D4">
      <w:pPr>
        <w:pStyle w:val="AralkYok"/>
        <w:jc w:val="both"/>
        <w:rPr>
          <w:rFonts w:ascii="Calibri" w:hAnsi="Calibri"/>
        </w:rPr>
      </w:pPr>
      <w:r>
        <w:rPr>
          <w:rFonts w:ascii="Calibri" w:hAnsi="Calibri"/>
        </w:rPr>
        <w:t>Tarih/Saat</w:t>
      </w:r>
      <w:r w:rsidR="007C34D4">
        <w:rPr>
          <w:rFonts w:ascii="Calibri" w:hAnsi="Calibri"/>
        </w:rPr>
        <w:tab/>
      </w:r>
      <w:r w:rsidR="007C34D4">
        <w:rPr>
          <w:rFonts w:ascii="Calibri" w:hAnsi="Calibri"/>
        </w:rPr>
        <w:tab/>
        <w:t>:</w:t>
      </w:r>
    </w:p>
    <w:p w:rsidR="00C50BF3" w:rsidRDefault="00C50BF3" w:rsidP="007C34D4">
      <w:pPr>
        <w:pStyle w:val="AralkYok"/>
        <w:jc w:val="both"/>
        <w:rPr>
          <w:rFonts w:ascii="Calibri" w:hAnsi="Calibri"/>
        </w:rPr>
      </w:pPr>
    </w:p>
    <w:p w:rsidR="00C50BF3" w:rsidRDefault="00C50BF3" w:rsidP="007C34D4">
      <w:pPr>
        <w:pStyle w:val="AralkYok"/>
        <w:jc w:val="both"/>
        <w:rPr>
          <w:rFonts w:ascii="Calibri" w:hAnsi="Calibri"/>
        </w:rPr>
      </w:pPr>
    </w:p>
    <w:p w:rsidR="00C50BF3" w:rsidRDefault="00C50BF3" w:rsidP="007C34D4">
      <w:pPr>
        <w:pStyle w:val="AralkYok"/>
        <w:jc w:val="both"/>
        <w:rPr>
          <w:rFonts w:ascii="Calibri" w:hAnsi="Calibri"/>
        </w:rPr>
      </w:pPr>
    </w:p>
    <w:p w:rsidR="007C34D4" w:rsidRPr="00085037" w:rsidRDefault="007C34D4" w:rsidP="007C34D4">
      <w:pPr>
        <w:jc w:val="both"/>
        <w:rPr>
          <w:i/>
          <w:sz w:val="20"/>
          <w:szCs w:val="20"/>
        </w:rPr>
      </w:pPr>
      <w:r>
        <w:rPr>
          <w:i/>
          <w:sz w:val="20"/>
          <w:szCs w:val="20"/>
        </w:rPr>
        <w:t>NOT: Onam formu iki nüsha olarak hazırlanır, bir nüshası hastaya veya kanuni temsilcisine verilir, diğer nüsha ise sağlık kurumu tarafından arşivle</w:t>
      </w:r>
      <w:r w:rsidR="00085037">
        <w:rPr>
          <w:i/>
          <w:sz w:val="20"/>
          <w:szCs w:val="20"/>
        </w:rPr>
        <w:t>nir.</w:t>
      </w:r>
    </w:p>
    <w:p w:rsidR="007C34D4" w:rsidRDefault="007C34D4" w:rsidP="007C34D4">
      <w:pPr>
        <w:jc w:val="both"/>
      </w:pPr>
    </w:p>
    <w:p w:rsidR="007C34D4" w:rsidRDefault="007C34D4" w:rsidP="007C34D4">
      <w:pPr>
        <w:jc w:val="both"/>
      </w:pPr>
    </w:p>
    <w:p w:rsidR="007C34D4" w:rsidRDefault="007C34D4" w:rsidP="007C34D4">
      <w:pPr>
        <w:jc w:val="both"/>
      </w:pPr>
    </w:p>
    <w:p w:rsidR="007C34D4" w:rsidRDefault="007C34D4" w:rsidP="007C34D4">
      <w:pPr>
        <w:jc w:val="both"/>
      </w:pPr>
    </w:p>
    <w:p w:rsidR="007C34D4" w:rsidRDefault="007C34D4" w:rsidP="007C34D4">
      <w:pPr>
        <w:jc w:val="both"/>
      </w:pPr>
    </w:p>
    <w:p w:rsidR="007C34D4" w:rsidRDefault="007C34D4" w:rsidP="007C34D4">
      <w:pPr>
        <w:jc w:val="both"/>
      </w:pPr>
    </w:p>
    <w:p w:rsidR="007C34D4" w:rsidRDefault="007C34D4" w:rsidP="007C34D4">
      <w:pPr>
        <w:ind w:right="-851"/>
        <w:jc w:val="both"/>
      </w:pPr>
    </w:p>
    <w:p w:rsidR="007C34D4" w:rsidRDefault="007C34D4" w:rsidP="007C34D4">
      <w:pPr>
        <w:jc w:val="both"/>
      </w:pPr>
    </w:p>
    <w:p w:rsidR="007C34D4" w:rsidRDefault="007C34D4" w:rsidP="007C34D4">
      <w:pPr>
        <w:jc w:val="both"/>
      </w:pPr>
    </w:p>
    <w:p w:rsidR="007C34D4" w:rsidRDefault="007C34D4" w:rsidP="007C34D4">
      <w:pPr>
        <w:autoSpaceDE w:val="0"/>
        <w:autoSpaceDN w:val="0"/>
        <w:adjustRightInd w:val="0"/>
        <w:spacing w:before="60" w:after="60"/>
        <w:jc w:val="both"/>
        <w:rPr>
          <w:bCs/>
          <w:iCs/>
          <w:color w:val="000000"/>
          <w:sz w:val="22"/>
          <w:szCs w:val="22"/>
        </w:rPr>
      </w:pPr>
    </w:p>
    <w:sectPr w:rsidR="007C34D4" w:rsidSect="001F2B1D">
      <w:headerReference w:type="even" r:id="rId7"/>
      <w:headerReference w:type="default" r:id="rId8"/>
      <w:footerReference w:type="even" r:id="rId9"/>
      <w:footerReference w:type="default" r:id="rId10"/>
      <w:headerReference w:type="first" r:id="rId11"/>
      <w:footerReference w:type="first" r:id="rId12"/>
      <w:pgSz w:w="11906" w:h="16838" w:code="9"/>
      <w:pgMar w:top="1417" w:right="99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AA9" w:rsidRDefault="004A7AA9" w:rsidP="007C34D4">
      <w:r>
        <w:separator/>
      </w:r>
    </w:p>
  </w:endnote>
  <w:endnote w:type="continuationSeparator" w:id="0">
    <w:p w:rsidR="004A7AA9" w:rsidRDefault="004A7AA9" w:rsidP="007C34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6F" w:rsidRDefault="008C336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6F" w:rsidRDefault="008C336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6F" w:rsidRDefault="008C336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AA9" w:rsidRDefault="004A7AA9" w:rsidP="007C34D4">
      <w:r>
        <w:separator/>
      </w:r>
    </w:p>
  </w:footnote>
  <w:footnote w:type="continuationSeparator" w:id="0">
    <w:p w:rsidR="004A7AA9" w:rsidRDefault="004A7AA9" w:rsidP="007C3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6F" w:rsidRDefault="008C336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843"/>
      <w:gridCol w:w="2358"/>
      <w:gridCol w:w="1895"/>
      <w:gridCol w:w="1842"/>
      <w:gridCol w:w="1843"/>
    </w:tblGrid>
    <w:tr w:rsidR="007C34D4" w:rsidTr="00C50BF3">
      <w:trPr>
        <w:trHeight w:val="1433"/>
      </w:trPr>
      <w:tc>
        <w:tcPr>
          <w:tcW w:w="1843" w:type="dxa"/>
          <w:tcBorders>
            <w:top w:val="single" w:sz="4" w:space="0" w:color="auto"/>
            <w:left w:val="single" w:sz="4" w:space="0" w:color="auto"/>
            <w:bottom w:val="single" w:sz="4" w:space="0" w:color="auto"/>
            <w:right w:val="single" w:sz="4" w:space="0" w:color="auto"/>
          </w:tcBorders>
          <w:vAlign w:val="center"/>
          <w:hideMark/>
        </w:tcPr>
        <w:p w:rsidR="007C34D4" w:rsidRPr="00DE7200" w:rsidRDefault="008C336F" w:rsidP="001E31D7">
          <w:pPr>
            <w:pStyle w:val="stbilgi"/>
            <w:jc w:val="center"/>
          </w:pPr>
          <w:r>
            <w:rPr>
              <w:noProof/>
            </w:rPr>
            <w:drawing>
              <wp:inline distT="0" distB="0" distL="0" distR="0">
                <wp:extent cx="895350" cy="809625"/>
                <wp:effectExtent l="19050" t="0" r="0" b="0"/>
                <wp:docPr id="3"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a:srcRect/>
                        <a:stretch>
                          <a:fillRect/>
                        </a:stretch>
                      </pic:blipFill>
                      <pic:spPr bwMode="auto">
                        <a:xfrm>
                          <a:off x="0" y="0"/>
                          <a:ext cx="895350" cy="809625"/>
                        </a:xfrm>
                        <a:prstGeom prst="rect">
                          <a:avLst/>
                        </a:prstGeom>
                        <a:noFill/>
                        <a:ln w="9525">
                          <a:noFill/>
                          <a:miter lim="800000"/>
                          <a:headEnd/>
                          <a:tailEnd/>
                        </a:ln>
                      </pic:spPr>
                    </pic:pic>
                  </a:graphicData>
                </a:graphic>
              </wp:inline>
            </w:drawing>
          </w:r>
        </w:p>
      </w:tc>
      <w:tc>
        <w:tcPr>
          <w:tcW w:w="6095" w:type="dxa"/>
          <w:gridSpan w:val="3"/>
          <w:tcBorders>
            <w:top w:val="single" w:sz="4" w:space="0" w:color="auto"/>
            <w:left w:val="single" w:sz="4" w:space="0" w:color="auto"/>
            <w:bottom w:val="single" w:sz="4" w:space="0" w:color="auto"/>
            <w:right w:val="single" w:sz="4" w:space="0" w:color="auto"/>
          </w:tcBorders>
        </w:tcPr>
        <w:p w:rsidR="007C34D4" w:rsidRPr="00DE7200" w:rsidRDefault="007C34D4" w:rsidP="001E31D7">
          <w:pPr>
            <w:pStyle w:val="stbilgi"/>
            <w:jc w:val="center"/>
            <w:rPr>
              <w:b/>
            </w:rPr>
          </w:pPr>
        </w:p>
        <w:p w:rsidR="007C34D4" w:rsidRPr="00DE7200" w:rsidRDefault="007C34D4" w:rsidP="001E31D7">
          <w:pPr>
            <w:pStyle w:val="stbilgi"/>
            <w:jc w:val="center"/>
            <w:rPr>
              <w:b/>
            </w:rPr>
          </w:pPr>
        </w:p>
        <w:p w:rsidR="008C336F" w:rsidRDefault="008C336F" w:rsidP="001E31D7">
          <w:pPr>
            <w:tabs>
              <w:tab w:val="left" w:pos="1950"/>
              <w:tab w:val="center" w:pos="4536"/>
              <w:tab w:val="right" w:pos="9072"/>
            </w:tabs>
            <w:jc w:val="center"/>
            <w:rPr>
              <w:rFonts w:asciiTheme="minorHAnsi" w:hAnsiTheme="minorHAnsi"/>
              <w:b/>
              <w:smallCaps/>
            </w:rPr>
          </w:pPr>
          <w:r>
            <w:rPr>
              <w:rFonts w:asciiTheme="minorHAnsi" w:hAnsiTheme="minorHAnsi"/>
              <w:b/>
              <w:smallCaps/>
              <w:sz w:val="22"/>
              <w:szCs w:val="22"/>
            </w:rPr>
            <w:t xml:space="preserve">BOLU </w:t>
          </w:r>
          <w:r w:rsidR="007C34D4" w:rsidRPr="00C50BF3">
            <w:rPr>
              <w:rFonts w:asciiTheme="minorHAnsi" w:hAnsiTheme="minorHAnsi"/>
              <w:b/>
              <w:smallCaps/>
              <w:sz w:val="22"/>
              <w:szCs w:val="22"/>
            </w:rPr>
            <w:t xml:space="preserve">ABANT İZZET BAYSAL ÜNİVERSİTESİ </w:t>
          </w:r>
        </w:p>
        <w:p w:rsidR="007C34D4" w:rsidRPr="00C50BF3" w:rsidRDefault="007C34D4" w:rsidP="001E31D7">
          <w:pPr>
            <w:tabs>
              <w:tab w:val="left" w:pos="1950"/>
              <w:tab w:val="center" w:pos="4536"/>
              <w:tab w:val="right" w:pos="9072"/>
            </w:tabs>
            <w:jc w:val="center"/>
            <w:rPr>
              <w:rFonts w:asciiTheme="minorHAnsi" w:hAnsiTheme="minorHAnsi"/>
              <w:b/>
              <w:smallCaps/>
            </w:rPr>
          </w:pPr>
          <w:r w:rsidRPr="00C50BF3">
            <w:rPr>
              <w:rFonts w:asciiTheme="minorHAnsi" w:hAnsiTheme="minorHAnsi"/>
              <w:b/>
              <w:smallCaps/>
              <w:sz w:val="22"/>
              <w:szCs w:val="22"/>
            </w:rPr>
            <w:t xml:space="preserve">DİŞ HEKİMLİĞİ FAKÜLTESİ </w:t>
          </w:r>
        </w:p>
        <w:p w:rsidR="007C34D4" w:rsidRPr="00C50BF3" w:rsidRDefault="007C34D4" w:rsidP="001E31D7">
          <w:pPr>
            <w:tabs>
              <w:tab w:val="left" w:pos="1950"/>
              <w:tab w:val="center" w:pos="4536"/>
              <w:tab w:val="right" w:pos="9072"/>
            </w:tabs>
            <w:jc w:val="center"/>
            <w:rPr>
              <w:rFonts w:asciiTheme="minorHAnsi" w:hAnsiTheme="minorHAnsi"/>
              <w:smallCaps/>
            </w:rPr>
          </w:pPr>
          <w:r w:rsidRPr="00C50BF3">
            <w:rPr>
              <w:rFonts w:asciiTheme="minorHAnsi" w:hAnsiTheme="minorHAnsi"/>
              <w:smallCaps/>
              <w:sz w:val="22"/>
              <w:szCs w:val="22"/>
            </w:rPr>
            <w:t xml:space="preserve">RESTORATİF DİŞ TEDAVİSİ ANABİLİM DALI </w:t>
          </w:r>
        </w:p>
        <w:p w:rsidR="007C34D4" w:rsidRDefault="007C34D4" w:rsidP="001E31D7">
          <w:pPr>
            <w:tabs>
              <w:tab w:val="left" w:pos="1950"/>
              <w:tab w:val="center" w:pos="4536"/>
              <w:tab w:val="right" w:pos="9072"/>
            </w:tabs>
            <w:jc w:val="center"/>
            <w:rPr>
              <w:smallCaps/>
              <w:sz w:val="20"/>
              <w:szCs w:val="20"/>
            </w:rPr>
          </w:pPr>
          <w:r w:rsidRPr="00C50BF3">
            <w:rPr>
              <w:rFonts w:asciiTheme="minorHAnsi" w:hAnsiTheme="minorHAnsi"/>
              <w:smallCaps/>
              <w:sz w:val="22"/>
              <w:szCs w:val="22"/>
            </w:rPr>
            <w:t>HASTA BİLGİLENDİRME VE ONAM FORMU</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4D4" w:rsidRDefault="008C336F" w:rsidP="001E31D7">
          <w:pPr>
            <w:jc w:val="center"/>
          </w:pPr>
          <w:r w:rsidRPr="008C336F">
            <w:rPr>
              <w:noProof/>
            </w:rPr>
            <w:drawing>
              <wp:inline distT="0" distB="0" distL="0" distR="0">
                <wp:extent cx="837240" cy="739471"/>
                <wp:effectExtent l="19050" t="0" r="960" b="0"/>
                <wp:docPr id="17"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37546" cy="739741"/>
                        </a:xfrm>
                        <a:prstGeom prst="rect">
                          <a:avLst/>
                        </a:prstGeom>
                        <a:noFill/>
                        <a:ln w="9525">
                          <a:noFill/>
                          <a:miter lim="800000"/>
                          <a:headEnd/>
                          <a:tailEnd/>
                        </a:ln>
                      </pic:spPr>
                    </pic:pic>
                  </a:graphicData>
                </a:graphic>
              </wp:inline>
            </w:drawing>
          </w:r>
        </w:p>
      </w:tc>
    </w:tr>
    <w:tr w:rsidR="007C34D4" w:rsidRPr="00E23E21" w:rsidTr="00C50BF3">
      <w:trPr>
        <w:trHeight w:val="292"/>
      </w:trPr>
      <w:tc>
        <w:tcPr>
          <w:tcW w:w="1843" w:type="dxa"/>
          <w:tcBorders>
            <w:top w:val="single" w:sz="4" w:space="0" w:color="auto"/>
            <w:left w:val="single" w:sz="4" w:space="0" w:color="auto"/>
            <w:bottom w:val="single" w:sz="4" w:space="0" w:color="auto"/>
            <w:right w:val="single" w:sz="4" w:space="0" w:color="auto"/>
          </w:tcBorders>
          <w:vAlign w:val="center"/>
          <w:hideMark/>
        </w:tcPr>
        <w:p w:rsidR="007C34D4" w:rsidRPr="00085037" w:rsidRDefault="007C34D4" w:rsidP="001E31D7">
          <w:pPr>
            <w:jc w:val="center"/>
            <w:rPr>
              <w:rFonts w:asciiTheme="minorHAnsi" w:hAnsiTheme="minorHAnsi"/>
              <w:lang w:eastAsia="en-US"/>
            </w:rPr>
          </w:pPr>
          <w:r w:rsidRPr="00085037">
            <w:rPr>
              <w:rFonts w:asciiTheme="minorHAnsi" w:hAnsiTheme="minorHAnsi"/>
              <w:sz w:val="22"/>
              <w:szCs w:val="22"/>
            </w:rPr>
            <w:t>DOKÜMAN KODU</w:t>
          </w:r>
        </w:p>
      </w:tc>
      <w:tc>
        <w:tcPr>
          <w:tcW w:w="2358" w:type="dxa"/>
          <w:tcBorders>
            <w:top w:val="single" w:sz="4" w:space="0" w:color="auto"/>
            <w:left w:val="single" w:sz="4" w:space="0" w:color="auto"/>
            <w:bottom w:val="single" w:sz="4" w:space="0" w:color="auto"/>
            <w:right w:val="single" w:sz="4" w:space="0" w:color="auto"/>
          </w:tcBorders>
          <w:vAlign w:val="center"/>
          <w:hideMark/>
        </w:tcPr>
        <w:p w:rsidR="007C34D4" w:rsidRPr="00085037" w:rsidRDefault="007C34D4" w:rsidP="001E31D7">
          <w:pPr>
            <w:jc w:val="center"/>
            <w:rPr>
              <w:rFonts w:asciiTheme="minorHAnsi" w:hAnsiTheme="minorHAnsi"/>
              <w:lang w:eastAsia="en-US"/>
            </w:rPr>
          </w:pPr>
          <w:r w:rsidRPr="00085037">
            <w:rPr>
              <w:rFonts w:asciiTheme="minorHAnsi" w:hAnsiTheme="minorHAnsi"/>
              <w:sz w:val="22"/>
              <w:szCs w:val="22"/>
            </w:rPr>
            <w:t>YAYIN TARİHİ</w:t>
          </w:r>
        </w:p>
      </w:tc>
      <w:tc>
        <w:tcPr>
          <w:tcW w:w="1895" w:type="dxa"/>
          <w:tcBorders>
            <w:top w:val="single" w:sz="4" w:space="0" w:color="auto"/>
            <w:left w:val="single" w:sz="4" w:space="0" w:color="auto"/>
            <w:bottom w:val="single" w:sz="4" w:space="0" w:color="auto"/>
            <w:right w:val="single" w:sz="4" w:space="0" w:color="auto"/>
          </w:tcBorders>
          <w:vAlign w:val="center"/>
          <w:hideMark/>
        </w:tcPr>
        <w:p w:rsidR="007C34D4" w:rsidRPr="00085037" w:rsidRDefault="007C34D4" w:rsidP="001E31D7">
          <w:pPr>
            <w:jc w:val="center"/>
            <w:rPr>
              <w:rFonts w:asciiTheme="minorHAnsi" w:hAnsiTheme="minorHAnsi"/>
              <w:lang w:eastAsia="en-US"/>
            </w:rPr>
          </w:pPr>
          <w:r w:rsidRPr="00085037">
            <w:rPr>
              <w:rFonts w:asciiTheme="minorHAnsi" w:hAnsiTheme="minorHAnsi"/>
              <w:sz w:val="22"/>
              <w:szCs w:val="22"/>
            </w:rPr>
            <w:t>REVİZYON NO</w:t>
          </w:r>
        </w:p>
      </w:tc>
      <w:tc>
        <w:tcPr>
          <w:tcW w:w="1842" w:type="dxa"/>
          <w:tcBorders>
            <w:top w:val="single" w:sz="4" w:space="0" w:color="auto"/>
            <w:left w:val="single" w:sz="4" w:space="0" w:color="auto"/>
            <w:bottom w:val="single" w:sz="4" w:space="0" w:color="auto"/>
            <w:right w:val="single" w:sz="4" w:space="0" w:color="auto"/>
          </w:tcBorders>
          <w:vAlign w:val="center"/>
          <w:hideMark/>
        </w:tcPr>
        <w:p w:rsidR="007C34D4" w:rsidRPr="00085037" w:rsidRDefault="007C34D4" w:rsidP="001E31D7">
          <w:pPr>
            <w:jc w:val="center"/>
            <w:rPr>
              <w:rFonts w:asciiTheme="minorHAnsi" w:hAnsiTheme="minorHAnsi"/>
              <w:lang w:eastAsia="en-US"/>
            </w:rPr>
          </w:pPr>
          <w:r w:rsidRPr="00085037">
            <w:rPr>
              <w:rFonts w:asciiTheme="minorHAnsi" w:hAnsiTheme="minorHAnsi"/>
              <w:sz w:val="22"/>
              <w:szCs w:val="22"/>
            </w:rPr>
            <w:t>REVİZYON TARİHİ</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4D4" w:rsidRPr="00085037" w:rsidRDefault="007C34D4" w:rsidP="001E31D7">
          <w:pPr>
            <w:jc w:val="center"/>
            <w:rPr>
              <w:rFonts w:asciiTheme="minorHAnsi" w:hAnsiTheme="minorHAnsi"/>
            </w:rPr>
          </w:pPr>
          <w:r w:rsidRPr="00085037">
            <w:rPr>
              <w:rFonts w:asciiTheme="minorHAnsi" w:hAnsiTheme="minorHAnsi"/>
              <w:sz w:val="22"/>
              <w:szCs w:val="22"/>
            </w:rPr>
            <w:t>SAYFA NO</w:t>
          </w:r>
        </w:p>
      </w:tc>
    </w:tr>
    <w:tr w:rsidR="007C34D4" w:rsidRPr="008F0E08" w:rsidTr="00C50BF3">
      <w:trPr>
        <w:trHeight w:val="247"/>
      </w:trPr>
      <w:tc>
        <w:tcPr>
          <w:tcW w:w="1843" w:type="dxa"/>
          <w:tcBorders>
            <w:top w:val="single" w:sz="4" w:space="0" w:color="auto"/>
            <w:left w:val="single" w:sz="4" w:space="0" w:color="auto"/>
            <w:bottom w:val="single" w:sz="4" w:space="0" w:color="auto"/>
            <w:right w:val="single" w:sz="4" w:space="0" w:color="auto"/>
          </w:tcBorders>
          <w:vAlign w:val="center"/>
        </w:tcPr>
        <w:p w:rsidR="007C34D4" w:rsidRPr="00085037" w:rsidRDefault="00492F29" w:rsidP="001E31D7">
          <w:pPr>
            <w:jc w:val="center"/>
            <w:rPr>
              <w:rFonts w:asciiTheme="minorHAnsi" w:hAnsiTheme="minorHAnsi"/>
              <w:lang w:eastAsia="en-US"/>
            </w:rPr>
          </w:pPr>
          <w:r>
            <w:rPr>
              <w:rFonts w:asciiTheme="minorHAnsi" w:hAnsiTheme="minorHAnsi"/>
              <w:sz w:val="22"/>
              <w:szCs w:val="22"/>
            </w:rPr>
            <w:t>HD.RB.</w:t>
          </w:r>
          <w:r w:rsidR="007C34D4" w:rsidRPr="00085037">
            <w:rPr>
              <w:rFonts w:asciiTheme="minorHAnsi" w:hAnsiTheme="minorHAnsi"/>
              <w:sz w:val="22"/>
              <w:szCs w:val="22"/>
            </w:rPr>
            <w:t>12</w:t>
          </w:r>
        </w:p>
      </w:tc>
      <w:tc>
        <w:tcPr>
          <w:tcW w:w="2358" w:type="dxa"/>
          <w:tcBorders>
            <w:top w:val="single" w:sz="4" w:space="0" w:color="auto"/>
            <w:left w:val="single" w:sz="4" w:space="0" w:color="auto"/>
            <w:bottom w:val="single" w:sz="4" w:space="0" w:color="auto"/>
            <w:right w:val="single" w:sz="4" w:space="0" w:color="auto"/>
          </w:tcBorders>
          <w:vAlign w:val="center"/>
          <w:hideMark/>
        </w:tcPr>
        <w:p w:rsidR="007C34D4" w:rsidRPr="00085037" w:rsidRDefault="007C34D4" w:rsidP="001E31D7">
          <w:pPr>
            <w:jc w:val="center"/>
            <w:rPr>
              <w:rFonts w:asciiTheme="minorHAnsi" w:hAnsiTheme="minorHAnsi"/>
              <w:lang w:eastAsia="en-US"/>
            </w:rPr>
          </w:pPr>
          <w:r w:rsidRPr="00085037">
            <w:rPr>
              <w:rFonts w:asciiTheme="minorHAnsi" w:hAnsiTheme="minorHAnsi"/>
              <w:sz w:val="22"/>
              <w:szCs w:val="22"/>
              <w:lang w:eastAsia="en-US"/>
            </w:rPr>
            <w:t>09/2017</w:t>
          </w:r>
        </w:p>
      </w:tc>
      <w:tc>
        <w:tcPr>
          <w:tcW w:w="1895" w:type="dxa"/>
          <w:tcBorders>
            <w:top w:val="single" w:sz="4" w:space="0" w:color="auto"/>
            <w:left w:val="single" w:sz="4" w:space="0" w:color="auto"/>
            <w:bottom w:val="single" w:sz="4" w:space="0" w:color="auto"/>
            <w:right w:val="single" w:sz="4" w:space="0" w:color="auto"/>
          </w:tcBorders>
          <w:vAlign w:val="center"/>
          <w:hideMark/>
        </w:tcPr>
        <w:p w:rsidR="007C34D4" w:rsidRPr="00085037" w:rsidRDefault="007C34D4" w:rsidP="001E31D7">
          <w:pPr>
            <w:jc w:val="center"/>
            <w:rPr>
              <w:rFonts w:asciiTheme="minorHAnsi" w:hAnsiTheme="minorHAnsi"/>
              <w:lang w:eastAsia="en-US"/>
            </w:rPr>
          </w:pPr>
          <w:r w:rsidRPr="00085037">
            <w:rPr>
              <w:rFonts w:asciiTheme="minorHAnsi" w:hAnsiTheme="minorHAnsi"/>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7C34D4" w:rsidRPr="00085037" w:rsidRDefault="007C34D4" w:rsidP="001E31D7">
          <w:pPr>
            <w:jc w:val="center"/>
            <w:rPr>
              <w:rFonts w:asciiTheme="minorHAnsi" w:hAnsiTheme="minorHAnsi"/>
              <w:lang w:eastAsia="en-US"/>
            </w:rPr>
          </w:pPr>
          <w:r w:rsidRPr="00085037">
            <w:rPr>
              <w:rFonts w:asciiTheme="minorHAnsi" w:hAnsiTheme="minorHAnsi"/>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4D4" w:rsidRPr="00085037" w:rsidRDefault="00770CC9" w:rsidP="001E31D7">
          <w:pPr>
            <w:jc w:val="center"/>
            <w:rPr>
              <w:rFonts w:asciiTheme="minorHAnsi" w:hAnsiTheme="minorHAnsi"/>
              <w:noProof/>
            </w:rPr>
          </w:pPr>
          <w:r w:rsidRPr="00085037">
            <w:rPr>
              <w:rFonts w:asciiTheme="minorHAnsi" w:hAnsiTheme="minorHAnsi"/>
              <w:sz w:val="22"/>
              <w:szCs w:val="22"/>
            </w:rPr>
            <w:fldChar w:fldCharType="begin"/>
          </w:r>
          <w:r w:rsidR="007C34D4" w:rsidRPr="00085037">
            <w:rPr>
              <w:rFonts w:asciiTheme="minorHAnsi" w:hAnsiTheme="minorHAnsi"/>
              <w:sz w:val="22"/>
              <w:szCs w:val="22"/>
            </w:rPr>
            <w:instrText xml:space="preserve"> PAGE  \* Arabic  \* MERGEFORMAT </w:instrText>
          </w:r>
          <w:r w:rsidRPr="00085037">
            <w:rPr>
              <w:rFonts w:asciiTheme="minorHAnsi" w:hAnsiTheme="minorHAnsi"/>
              <w:sz w:val="22"/>
              <w:szCs w:val="22"/>
            </w:rPr>
            <w:fldChar w:fldCharType="separate"/>
          </w:r>
          <w:r w:rsidR="00E811AE" w:rsidRPr="00E811AE">
            <w:rPr>
              <w:rFonts w:asciiTheme="minorHAnsi" w:hAnsiTheme="minorHAnsi"/>
              <w:noProof/>
            </w:rPr>
            <w:t>5</w:t>
          </w:r>
          <w:r w:rsidRPr="00085037">
            <w:rPr>
              <w:rFonts w:asciiTheme="minorHAnsi" w:hAnsiTheme="minorHAnsi"/>
              <w:sz w:val="22"/>
              <w:szCs w:val="22"/>
            </w:rPr>
            <w:fldChar w:fldCharType="end"/>
          </w:r>
          <w:r w:rsidR="007C34D4" w:rsidRPr="00085037">
            <w:rPr>
              <w:rFonts w:asciiTheme="minorHAnsi" w:hAnsiTheme="minorHAnsi"/>
              <w:sz w:val="22"/>
              <w:szCs w:val="22"/>
            </w:rPr>
            <w:t>/5</w:t>
          </w:r>
        </w:p>
      </w:tc>
    </w:tr>
  </w:tbl>
  <w:p w:rsidR="007C34D4" w:rsidRDefault="007C34D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6F" w:rsidRDefault="008C336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90EAD"/>
    <w:multiLevelType w:val="hybridMultilevel"/>
    <w:tmpl w:val="58BA6788"/>
    <w:lvl w:ilvl="0" w:tplc="819CA600">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66EE7504"/>
    <w:multiLevelType w:val="hybridMultilevel"/>
    <w:tmpl w:val="E50A50AA"/>
    <w:lvl w:ilvl="0" w:tplc="819CA600">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90F2DF7"/>
    <w:multiLevelType w:val="hybridMultilevel"/>
    <w:tmpl w:val="1F1CEADC"/>
    <w:lvl w:ilvl="0" w:tplc="041F0001">
      <w:start w:val="1"/>
      <w:numFmt w:val="bullet"/>
      <w:lvlText w:val=""/>
      <w:lvlJc w:val="left"/>
      <w:pPr>
        <w:ind w:left="777"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rsids>
    <w:rsidRoot w:val="007C34D4"/>
    <w:rsid w:val="00085037"/>
    <w:rsid w:val="001F2B1D"/>
    <w:rsid w:val="00465027"/>
    <w:rsid w:val="00492F29"/>
    <w:rsid w:val="004A7AA9"/>
    <w:rsid w:val="00770CC9"/>
    <w:rsid w:val="007C34D4"/>
    <w:rsid w:val="007E0F51"/>
    <w:rsid w:val="008177E6"/>
    <w:rsid w:val="00892A5C"/>
    <w:rsid w:val="008C336F"/>
    <w:rsid w:val="00970AC7"/>
    <w:rsid w:val="00B9141D"/>
    <w:rsid w:val="00C50BF3"/>
    <w:rsid w:val="00DC294E"/>
    <w:rsid w:val="00E811AE"/>
    <w:rsid w:val="00F71D82"/>
    <w:rsid w:val="00FB0B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34D4"/>
    <w:pPr>
      <w:tabs>
        <w:tab w:val="center" w:pos="4536"/>
        <w:tab w:val="right" w:pos="9072"/>
      </w:tabs>
    </w:pPr>
  </w:style>
  <w:style w:type="character" w:customStyle="1" w:styleId="AltbilgiChar">
    <w:name w:val="Altbilgi Char"/>
    <w:basedOn w:val="VarsaylanParagrafYazTipi"/>
    <w:link w:val="Altbilgi"/>
    <w:uiPriority w:val="99"/>
    <w:rsid w:val="007C34D4"/>
    <w:rPr>
      <w:rFonts w:ascii="Times New Roman" w:eastAsia="Times New Roman" w:hAnsi="Times New Roman" w:cs="Times New Roman"/>
      <w:sz w:val="24"/>
      <w:szCs w:val="24"/>
      <w:lang w:eastAsia="tr-TR"/>
    </w:rPr>
  </w:style>
  <w:style w:type="paragraph" w:customStyle="1" w:styleId="paragraph">
    <w:name w:val="paragraph"/>
    <w:basedOn w:val="Normal"/>
    <w:rsid w:val="007C34D4"/>
    <w:pPr>
      <w:spacing w:before="100" w:beforeAutospacing="1" w:after="100" w:afterAutospacing="1"/>
    </w:pPr>
  </w:style>
  <w:style w:type="character" w:customStyle="1" w:styleId="normaltextrun">
    <w:name w:val="normaltextrun"/>
    <w:rsid w:val="007C34D4"/>
  </w:style>
  <w:style w:type="character" w:customStyle="1" w:styleId="apple-converted-space">
    <w:name w:val="apple-converted-space"/>
    <w:rsid w:val="007C34D4"/>
  </w:style>
  <w:style w:type="character" w:customStyle="1" w:styleId="eop">
    <w:name w:val="eop"/>
    <w:rsid w:val="007C34D4"/>
  </w:style>
  <w:style w:type="paragraph" w:styleId="AralkYok">
    <w:name w:val="No Spacing"/>
    <w:basedOn w:val="Normal"/>
    <w:uiPriority w:val="1"/>
    <w:qFormat/>
    <w:rsid w:val="007C34D4"/>
    <w:pPr>
      <w:spacing w:before="100" w:beforeAutospacing="1" w:after="100" w:afterAutospacing="1"/>
    </w:pPr>
  </w:style>
  <w:style w:type="paragraph" w:styleId="stbilgi">
    <w:name w:val="header"/>
    <w:basedOn w:val="Normal"/>
    <w:link w:val="stbilgiChar"/>
    <w:uiPriority w:val="99"/>
    <w:unhideWhenUsed/>
    <w:rsid w:val="007C34D4"/>
    <w:pPr>
      <w:tabs>
        <w:tab w:val="center" w:pos="4536"/>
        <w:tab w:val="right" w:pos="9072"/>
      </w:tabs>
    </w:pPr>
  </w:style>
  <w:style w:type="character" w:customStyle="1" w:styleId="stbilgiChar">
    <w:name w:val="Üstbilgi Char"/>
    <w:basedOn w:val="VarsaylanParagrafYazTipi"/>
    <w:link w:val="stbilgi"/>
    <w:uiPriority w:val="99"/>
    <w:rsid w:val="007C34D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C34D4"/>
    <w:rPr>
      <w:rFonts w:ascii="Tahoma" w:hAnsi="Tahoma" w:cs="Tahoma"/>
      <w:sz w:val="16"/>
      <w:szCs w:val="16"/>
    </w:rPr>
  </w:style>
  <w:style w:type="character" w:customStyle="1" w:styleId="BalonMetniChar">
    <w:name w:val="Balon Metni Char"/>
    <w:basedOn w:val="VarsaylanParagrafYazTipi"/>
    <w:link w:val="BalonMetni"/>
    <w:uiPriority w:val="99"/>
    <w:semiHidden/>
    <w:rsid w:val="007C34D4"/>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2107996845">
      <w:bodyDiv w:val="1"/>
      <w:marLeft w:val="0"/>
      <w:marRight w:val="0"/>
      <w:marTop w:val="0"/>
      <w:marBottom w:val="0"/>
      <w:divBdr>
        <w:top w:val="none" w:sz="0" w:space="0" w:color="auto"/>
        <w:left w:val="none" w:sz="0" w:space="0" w:color="auto"/>
        <w:bottom w:val="none" w:sz="0" w:space="0" w:color="auto"/>
        <w:right w:val="none" w:sz="0" w:space="0" w:color="auto"/>
      </w:divBdr>
      <w:divsChild>
        <w:div w:id="18580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2091</Words>
  <Characters>11924</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6</cp:revision>
  <dcterms:created xsi:type="dcterms:W3CDTF">2017-12-20T06:27:00Z</dcterms:created>
  <dcterms:modified xsi:type="dcterms:W3CDTF">2019-12-24T09:01:00Z</dcterms:modified>
</cp:coreProperties>
</file>