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  <w:gridCol w:w="38"/>
      </w:tblGrid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BİRİM:</w:t>
            </w:r>
          </w:p>
          <w:p w:rsidR="000F6B07" w:rsidRPr="007014CE" w:rsidRDefault="00156D9D" w:rsidP="00027042">
            <w:r w:rsidRPr="007014CE">
              <w:t xml:space="preserve">Diş Hekimliği Fakültesi </w:t>
            </w:r>
          </w:p>
        </w:tc>
      </w:tr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BAĞLI BULUNDUĞU BİRİM:</w:t>
            </w:r>
          </w:p>
          <w:p w:rsidR="000F6B07" w:rsidRPr="00B632B6" w:rsidRDefault="00156D9D" w:rsidP="00E04473">
            <w:r w:rsidRPr="00B632B6">
              <w:t>Rektörlük</w:t>
            </w:r>
          </w:p>
        </w:tc>
      </w:tr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0F6B07" w:rsidRPr="007014CE" w:rsidRDefault="000F6B07" w:rsidP="00156D9D">
            <w:pPr>
              <w:jc w:val="both"/>
              <w:rPr>
                <w:rFonts w:cs="Times New Roman"/>
                <w:b/>
              </w:rPr>
            </w:pPr>
            <w:r w:rsidRPr="007014CE">
              <w:rPr>
                <w:rFonts w:cs="Times New Roman"/>
                <w:b/>
              </w:rPr>
              <w:t xml:space="preserve">BİRİMİN AMACI: </w:t>
            </w:r>
          </w:p>
          <w:p w:rsidR="00156D9D" w:rsidRPr="007014CE" w:rsidRDefault="00B137FE" w:rsidP="00156D9D">
            <w:pPr>
              <w:pStyle w:val="Default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BAİBÜ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 üst yönetimi tarafından belirlenen amaç ve ilkelere uygun olarak; </w:t>
            </w:r>
            <w:r w:rsidR="00F44988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akültenin vizyonu, misyonu doğrultusunda eğitim </w:t>
            </w:r>
            <w:r w:rsidR="00234792">
              <w:rPr>
                <w:rFonts w:asciiTheme="minorHAnsi" w:hAnsiTheme="minorHAnsi" w:cs="Arial"/>
                <w:sz w:val="22"/>
                <w:szCs w:val="22"/>
              </w:rPr>
              <w:t>, öğretim ve hasta tedavi işlemlerini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 gerçekleştirmek için gerekli tüm faaliyetlerin etkenlik</w:t>
            </w:r>
            <w:r w:rsidR="00234792">
              <w:rPr>
                <w:rFonts w:asciiTheme="minorHAnsi" w:hAnsiTheme="minorHAnsi" w:cs="Arial"/>
                <w:sz w:val="22"/>
                <w:szCs w:val="22"/>
              </w:rPr>
              <w:t>, ekonomik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 ve verimlilik ilkelerine uygun olarak yürütülmesi amacıyla çalışmaları yapmak, planlamak, yönlendirmek, koordine etmek ve denetlemek.</w:t>
            </w:r>
          </w:p>
          <w:p w:rsidR="00156D9D" w:rsidRPr="007014CE" w:rsidRDefault="00156D9D" w:rsidP="00156D9D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56D9D" w:rsidRPr="007014CE" w:rsidRDefault="00156D9D" w:rsidP="00F44988">
            <w:pPr>
              <w:pStyle w:val="ListeParagraf"/>
              <w:numPr>
                <w:ilvl w:val="0"/>
                <w:numId w:val="13"/>
              </w:numPr>
              <w:jc w:val="both"/>
              <w:rPr>
                <w:rFonts w:cs="Times New Roman"/>
                <w:b/>
              </w:rPr>
            </w:pPr>
            <w:r w:rsidRPr="007014CE">
              <w:rPr>
                <w:rFonts w:cs="Arial"/>
              </w:rPr>
              <w:t>Fakültenin ve bağlı birimlerinin öğretim kapasitesinin rasyonel bir şekilde kullanılmasında ve geliştirilmesinde gerektiği zaman güvenlik önlemlerinin alınmasında, öğrencilere gerekli sosyal hiz</w:t>
            </w:r>
            <w:r w:rsidR="00DC524A">
              <w:rPr>
                <w:rFonts w:cs="Arial"/>
              </w:rPr>
              <w:t>metlerin sağlanmasında, eğitim-</w:t>
            </w:r>
            <w:r w:rsidRPr="007014CE">
              <w:rPr>
                <w:rFonts w:cs="Arial"/>
              </w:rPr>
              <w:t>öğretim,</w:t>
            </w:r>
            <w:r w:rsidR="00234792">
              <w:rPr>
                <w:rFonts w:cs="Arial"/>
              </w:rPr>
              <w:t xml:space="preserve"> tedavi bilimsel araştırma ve yayın</w:t>
            </w:r>
            <w:r w:rsidRPr="007014CE">
              <w:rPr>
                <w:rFonts w:cs="Arial"/>
              </w:rPr>
              <w:t xml:space="preserve"> faaliyetlerinin düzenli bir şekilde yürütülmesinde, bütün faaliyetlerin gözetim ve denetiminin yapılmasında, takip ve kontrol edilmesinde ve sonuçlarının alınmasında </w:t>
            </w:r>
            <w:r w:rsidR="00F44988">
              <w:rPr>
                <w:rFonts w:cs="Arial"/>
              </w:rPr>
              <w:t>R</w:t>
            </w:r>
            <w:r w:rsidRPr="007014CE">
              <w:rPr>
                <w:rFonts w:cs="Arial"/>
              </w:rPr>
              <w:t>ektöre karşı birinci derecede sorumludur</w:t>
            </w:r>
            <w:r w:rsidR="00DC524A">
              <w:rPr>
                <w:rFonts w:cs="Arial"/>
              </w:rPr>
              <w:t>.</w:t>
            </w:r>
          </w:p>
        </w:tc>
      </w:tr>
      <w:tr w:rsidR="000F6B07" w:rsidRPr="007014CE" w:rsidTr="007014CE">
        <w:tc>
          <w:tcPr>
            <w:tcW w:w="9250" w:type="dxa"/>
            <w:gridSpan w:val="2"/>
          </w:tcPr>
          <w:p w:rsidR="000F6B07" w:rsidRPr="007014CE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7014CE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0F6B07" w:rsidRPr="007014CE" w:rsidRDefault="000F6B07" w:rsidP="000F6B07">
            <w:pPr>
              <w:rPr>
                <w:b/>
              </w:rPr>
            </w:pPr>
            <w:r w:rsidRPr="007014CE">
              <w:rPr>
                <w:b/>
              </w:rPr>
              <w:t>UNVANI:</w:t>
            </w:r>
          </w:p>
          <w:p w:rsidR="000F6B07" w:rsidRPr="00B632B6" w:rsidRDefault="00156D9D" w:rsidP="000F6B07">
            <w:r w:rsidRPr="00B632B6">
              <w:t>Dekan</w:t>
            </w:r>
          </w:p>
        </w:tc>
      </w:tr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0F6B07" w:rsidRPr="007014CE" w:rsidRDefault="000F6B07">
            <w:pPr>
              <w:rPr>
                <w:b/>
              </w:rPr>
            </w:pPr>
            <w:r w:rsidRPr="007014CE">
              <w:rPr>
                <w:b/>
              </w:rPr>
              <w:t>VEKİLİ:</w:t>
            </w:r>
          </w:p>
          <w:p w:rsidR="000F6B07" w:rsidRPr="007014CE" w:rsidRDefault="00156D9D">
            <w:r w:rsidRPr="007014CE">
              <w:t>Dekan Yardımcıları</w:t>
            </w:r>
          </w:p>
        </w:tc>
      </w:tr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027042" w:rsidRPr="007014CE" w:rsidRDefault="000F6B07" w:rsidP="00156D9D">
            <w:pPr>
              <w:rPr>
                <w:b/>
              </w:rPr>
            </w:pPr>
            <w:r w:rsidRPr="007014CE">
              <w:rPr>
                <w:b/>
              </w:rPr>
              <w:t>NİTELİKLERİ: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Yöneticilik niteliklerine sahip olmak; sevk ve idare gereklerini bilmek.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Faaliyetlerini en iyi şekilde sürdürebilmesi için gerekli karar verme ve sorun çözme niteliklerine sahip olmak. </w:t>
            </w:r>
          </w:p>
          <w:p w:rsidR="00156D9D" w:rsidRPr="007014CE" w:rsidRDefault="00156D9D" w:rsidP="00156D9D">
            <w:pPr>
              <w:rPr>
                <w:b/>
              </w:rPr>
            </w:pPr>
          </w:p>
        </w:tc>
      </w:tr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376B84" w:rsidRPr="007014CE" w:rsidRDefault="000F6B07" w:rsidP="00156D9D">
            <w:pPr>
              <w:rPr>
                <w:b/>
              </w:rPr>
            </w:pPr>
            <w:r w:rsidRPr="007014CE">
              <w:rPr>
                <w:b/>
              </w:rPr>
              <w:t>GÖREV VE SORUMLULUKLARI:</w:t>
            </w:r>
          </w:p>
          <w:p w:rsidR="00156D9D" w:rsidRPr="007014CE" w:rsidRDefault="00230E16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Diş Hekimliği F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akültesi kurullarına başkanlık eder ve kurul kararlarının uygulanmasını sağlar. Fakülte birimleri arasında eşgüdümü sağlayarak </w:t>
            </w:r>
            <w:r w:rsidR="00F44988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>akülte bir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imleri arasında düzenli çalışmayı sağla</w:t>
            </w:r>
            <w:r w:rsidR="00DC524A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sz w:val="22"/>
                <w:szCs w:val="22"/>
              </w:rPr>
              <w:t>Fakülte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ni</w:t>
            </w:r>
            <w:r w:rsidR="00DC524A">
              <w:rPr>
                <w:rFonts w:asciiTheme="minorHAnsi" w:hAnsiTheme="minorHAnsi" w:cs="Arial"/>
                <w:sz w:val="22"/>
                <w:szCs w:val="22"/>
              </w:rPr>
              <w:t>n misyon ve vizyonunu belirler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 xml:space="preserve">; bunu </w:t>
            </w:r>
            <w:r w:rsidR="00F44988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7014CE">
              <w:rPr>
                <w:rFonts w:asciiTheme="minorHAnsi" w:hAnsiTheme="minorHAnsi" w:cs="Arial"/>
                <w:sz w:val="22"/>
                <w:szCs w:val="22"/>
              </w:rPr>
              <w:t>akülte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nin tüm çalışanları ile paylaş</w:t>
            </w:r>
            <w:r w:rsidR="00DC524A">
              <w:rPr>
                <w:rFonts w:asciiTheme="minorHAnsi" w:hAnsiTheme="minorHAnsi" w:cs="Arial"/>
                <w:sz w:val="22"/>
                <w:szCs w:val="22"/>
              </w:rPr>
              <w:t>ır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 w:rsidRPr="007014CE">
              <w:rPr>
                <w:rFonts w:asciiTheme="minorHAnsi" w:hAnsiTheme="minorHAnsi" w:cs="Arial"/>
                <w:sz w:val="22"/>
                <w:szCs w:val="22"/>
              </w:rPr>
              <w:t xml:space="preserve"> gerçekleşmesi 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 xml:space="preserve">için çalışanları motive </w:t>
            </w:r>
            <w:r w:rsidR="00DC524A">
              <w:rPr>
                <w:rFonts w:asciiTheme="minorHAnsi" w:hAnsiTheme="minorHAnsi" w:cs="Arial"/>
                <w:sz w:val="22"/>
                <w:szCs w:val="22"/>
              </w:rPr>
              <w:t>eder.</w:t>
            </w:r>
          </w:p>
          <w:p w:rsidR="00156D9D" w:rsidRPr="007014CE" w:rsidRDefault="00230E16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Her yıl </w:t>
            </w:r>
            <w:r w:rsidR="00F44988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akültenin analitik bütçesinin gerekçeleri ile birlikte hazırlanmasını sağlar. 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sz w:val="22"/>
                <w:szCs w:val="22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ve hazırlanan yöneti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m hesabının verilmesini sağla</w:t>
            </w:r>
            <w:r w:rsidR="00DC524A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Fakültenin kadro ihtiyaçlarını hazırlat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 xml:space="preserve">ır ve Rektörlük 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M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akamına sun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ar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Fakültenin birimleri üzerinde genel gözetim ve denetim g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örevini yap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ar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156D9D" w:rsidRPr="007014CE" w:rsidRDefault="00234792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Fakültede eğitim-öğretim ve tedavi hizmetlerinin</w:t>
            </w:r>
            <w:r w:rsidR="00156D9D" w:rsidRPr="007014CE">
              <w:rPr>
                <w:rFonts w:asciiTheme="minorHAnsi" w:hAnsiTheme="minorHAnsi" w:cs="Arial"/>
                <w:sz w:val="22"/>
                <w:szCs w:val="22"/>
              </w:rPr>
              <w:t xml:space="preserve"> düzenli bir şekilde sürdürülmesini sağlar. Eğitim-öğretim ve araştırmalarla ilgili politik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alar ve stratejiler geliştir</w:t>
            </w:r>
            <w:r w:rsidR="00DC524A">
              <w:rPr>
                <w:rFonts w:asciiTheme="minorHAnsi" w:hAnsiTheme="minorHAnsi" w:cs="Arial"/>
                <w:sz w:val="22"/>
                <w:szCs w:val="22"/>
              </w:rPr>
              <w:t>ir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Fakültenin idari ve akademik personeli için ihtiyaç duyulan alanlarda kurs, seminer ve konferans gibi etkinlikler düzenleyerek </w:t>
            </w:r>
            <w:r w:rsidR="00F44988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7014CE">
              <w:rPr>
                <w:rFonts w:asciiTheme="minorHAnsi" w:hAnsiTheme="minorHAnsi" w:cs="Arial"/>
                <w:sz w:val="22"/>
                <w:szCs w:val="22"/>
              </w:rPr>
              <w:t xml:space="preserve">akültenin sürekli öğrenen bir organizasyon haline gelmesi için çalışır. 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sz w:val="22"/>
                <w:szCs w:val="22"/>
              </w:rPr>
              <w:t>Fakülte değerlendirme ve kalite geliştirme çalışmalarının düzenli bi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r biçimde yürütülmesini sağla</w:t>
            </w:r>
            <w:r w:rsidR="00DC524A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Fakültenin eğitim-öğretim sistemiyle ilgili sorunları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nı</w:t>
            </w: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tespit eder, çözüme kavuşturur, ger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ektiğinde üst makamlara ile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tir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Fakültede araştırma projelerinin düzenli olarak hazırlanm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asını ve sürdürülmesini sağla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Fakültenin stratejik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planını hazırlanmasını sağla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Fakülte yerleşkesinde gerekli güvenlik t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edbirlerinin alınmasını sağla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Her öğretim yılı sonunda</w:t>
            </w:r>
            <w:r w:rsidR="00275BB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F44988">
              <w:rPr>
                <w:rFonts w:asciiTheme="minorHAnsi" w:hAnsiTheme="minorHAnsi" w:cs="Arial"/>
                <w:bCs/>
                <w:sz w:val="22"/>
                <w:szCs w:val="22"/>
              </w:rPr>
              <w:t>F</w:t>
            </w: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akültenin genel durumunun işleyiş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 xml:space="preserve">i hakkında </w:t>
            </w:r>
            <w:r w:rsidR="00F44988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ektöre rapor ver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ir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Rektörün alanı ile ilgili 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vereceği diğer görevleri yap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ar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2547 Sayılı Yüksek Öğretim Kan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ununda verilen görevleri yap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ar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Görev ve sorumluluk alanındaki faaliyetlerin mevcut iç kontrol sisteminin tanım ve talimatlarına uyg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un olarak yürütülmesini sağla</w:t>
            </w:r>
            <w:r w:rsidR="00DC524A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="00B63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  <w:p w:rsidR="00156D9D" w:rsidRPr="007014CE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Dekan, yukarıda yazılı olan bütün bu görevleri kanunlara ve yönetmeliklere uygun olarak yerine getirirken, </w:t>
            </w:r>
            <w:r w:rsidR="00B137FE">
              <w:rPr>
                <w:rFonts w:asciiTheme="minorHAnsi" w:hAnsiTheme="minorHAnsi" w:cs="Arial"/>
                <w:bCs/>
                <w:sz w:val="22"/>
                <w:szCs w:val="22"/>
              </w:rPr>
              <w:t>B</w:t>
            </w: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AİBÜ Rektörüne karşı sorumludur.</w:t>
            </w:r>
          </w:p>
          <w:p w:rsidR="00156D9D" w:rsidRPr="00230E16" w:rsidRDefault="00156D9D" w:rsidP="0081631F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>Fakülteyi üst düzey temsil eder.</w:t>
            </w:r>
          </w:p>
        </w:tc>
      </w:tr>
      <w:tr w:rsidR="000F6B07" w:rsidRPr="007014CE" w:rsidTr="007014CE">
        <w:trPr>
          <w:gridAfter w:val="1"/>
          <w:wAfter w:w="38" w:type="dxa"/>
        </w:trPr>
        <w:tc>
          <w:tcPr>
            <w:tcW w:w="9212" w:type="dxa"/>
          </w:tcPr>
          <w:p w:rsidR="00376B84" w:rsidRPr="007014CE" w:rsidRDefault="000F6B07" w:rsidP="00156D9D">
            <w:pPr>
              <w:rPr>
                <w:b/>
              </w:rPr>
            </w:pPr>
            <w:r w:rsidRPr="007014CE">
              <w:rPr>
                <w:b/>
              </w:rPr>
              <w:lastRenderedPageBreak/>
              <w:t>YETKİLERİ: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Temsil yetkisini kullanmak.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İmza yetkisine sahip olmak.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Harcama yetkisi kullanmak.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Emrindeki yönetici ve personele iş verme, yönlendirme, yaptıkları işleri kontrol etme, düzeltme, gerektiğinde uyarma, bilgi ve rapor isteme yetkisine sahip olmak. </w:t>
            </w:r>
          </w:p>
          <w:p w:rsidR="00156D9D" w:rsidRPr="007014CE" w:rsidRDefault="00156D9D" w:rsidP="00156D9D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14CE">
              <w:rPr>
                <w:rFonts w:asciiTheme="minorHAnsi" w:hAnsiTheme="minorHAnsi" w:cs="Arial"/>
                <w:bCs/>
                <w:sz w:val="22"/>
                <w:szCs w:val="22"/>
              </w:rPr>
              <w:t xml:space="preserve">Emrindeki yönetici ve personeli cezalandırma, ödüllendirme, sicil verme, eğitim verme, işini değiştirme ve izin verme yetkisine sahip olmak. </w:t>
            </w:r>
          </w:p>
          <w:p w:rsidR="00156D9D" w:rsidRPr="007014CE" w:rsidRDefault="00156D9D" w:rsidP="00156D9D">
            <w:pPr>
              <w:pStyle w:val="ListeParagraf"/>
              <w:numPr>
                <w:ilvl w:val="0"/>
                <w:numId w:val="17"/>
              </w:numPr>
              <w:rPr>
                <w:b/>
              </w:rPr>
            </w:pPr>
            <w:r w:rsidRPr="007014CE">
              <w:rPr>
                <w:rFonts w:cs="Arial"/>
                <w:bCs/>
              </w:rPr>
              <w:t>Kuruma alınacak personelin seçiminde değerlendirmeleri karara bağlama ve onaylama yetkisine sahip olmak.</w:t>
            </w:r>
          </w:p>
        </w:tc>
      </w:tr>
    </w:tbl>
    <w:p w:rsidR="003239D7" w:rsidRDefault="00D75EC2"/>
    <w:p w:rsidR="00583C52" w:rsidRDefault="00583C52"/>
    <w:p w:rsidR="00583C52" w:rsidRDefault="00583C52"/>
    <w:p w:rsidR="00583C52" w:rsidRDefault="00583C52"/>
    <w:p w:rsidR="00583C52" w:rsidRDefault="00583C52"/>
    <w:sectPr w:rsidR="00583C52" w:rsidSect="00DC294E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EB" w:rsidRDefault="007043EB" w:rsidP="00426F41">
      <w:pPr>
        <w:spacing w:after="0" w:line="240" w:lineRule="auto"/>
      </w:pPr>
      <w:r>
        <w:separator/>
      </w:r>
    </w:p>
  </w:endnote>
  <w:endnote w:type="continuationSeparator" w:id="0">
    <w:p w:rsidR="007043EB" w:rsidRDefault="007043EB" w:rsidP="0042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EB" w:rsidRDefault="007043EB" w:rsidP="00426F41">
      <w:pPr>
        <w:spacing w:after="0" w:line="240" w:lineRule="auto"/>
      </w:pPr>
      <w:r>
        <w:separator/>
      </w:r>
    </w:p>
  </w:footnote>
  <w:footnote w:type="continuationSeparator" w:id="0">
    <w:p w:rsidR="007043EB" w:rsidRDefault="007043EB" w:rsidP="0042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0D161A" w:rsidTr="00180F72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DE7200" w:rsidRDefault="00CD656B" w:rsidP="00180F72">
          <w:pPr>
            <w:pStyle w:val="stbilgi"/>
            <w:jc w:val="center"/>
          </w:pPr>
          <w:r w:rsidRPr="00CD656B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2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37FE" w:rsidRDefault="00CD656B" w:rsidP="00180F72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B137FE">
            <w:rPr>
              <w:b/>
              <w:smallCaps/>
              <w:sz w:val="28"/>
              <w:szCs w:val="28"/>
            </w:rPr>
            <w:t>bolu</w:t>
          </w:r>
          <w:r w:rsidRPr="00B137FE">
            <w:rPr>
              <w:b/>
              <w:smallCaps/>
            </w:rPr>
            <w:t xml:space="preserve"> </w:t>
          </w:r>
          <w:r w:rsidR="000D161A" w:rsidRPr="00B137FE">
            <w:rPr>
              <w:b/>
              <w:smallCaps/>
            </w:rPr>
            <w:t xml:space="preserve">ABANT İZZET BAYSAL ÜNİVERSİTESİ </w:t>
          </w:r>
        </w:p>
        <w:p w:rsidR="000D161A" w:rsidRPr="00B137FE" w:rsidRDefault="000D161A" w:rsidP="00180F72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B137FE">
            <w:rPr>
              <w:b/>
              <w:smallCaps/>
            </w:rPr>
            <w:t xml:space="preserve">DİŞ HEKİMLİĞİ FAKÜLTESİ </w:t>
          </w:r>
        </w:p>
        <w:p w:rsidR="000D161A" w:rsidRPr="00B137FE" w:rsidRDefault="000D161A" w:rsidP="000D161A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8"/>
              <w:szCs w:val="28"/>
            </w:rPr>
          </w:pPr>
          <w:r w:rsidRPr="00B137FE">
            <w:rPr>
              <w:smallCaps/>
              <w:sz w:val="28"/>
              <w:szCs w:val="28"/>
            </w:rPr>
            <w:t>dekan  görev tanımı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Default="00CD656B" w:rsidP="00180F72">
          <w:pPr>
            <w:jc w:val="center"/>
          </w:pPr>
          <w:r w:rsidRPr="00CD656B">
            <w:rPr>
              <w:noProof/>
              <w:lang w:eastAsia="tr-TR"/>
            </w:rPr>
            <w:drawing>
              <wp:inline distT="0" distB="0" distL="0" distR="0">
                <wp:extent cx="841178" cy="742950"/>
                <wp:effectExtent l="19050" t="0" r="0" b="0"/>
                <wp:docPr id="1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409" cy="748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161A" w:rsidRPr="00E23E21" w:rsidTr="00180F72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DD52D7" w:rsidRDefault="000D161A" w:rsidP="00180F72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DD52D7" w:rsidRDefault="000D161A" w:rsidP="00180F72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DD52D7" w:rsidRDefault="000D161A" w:rsidP="00180F72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DD52D7" w:rsidRDefault="000D161A" w:rsidP="00180F72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E23E21" w:rsidRDefault="000D161A" w:rsidP="00180F72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0D161A" w:rsidRPr="008F0E08" w:rsidTr="00180F72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61A" w:rsidRPr="00DD52D7" w:rsidRDefault="000D161A" w:rsidP="000D161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KKY.YD.02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DD52D7" w:rsidRDefault="00CD656B" w:rsidP="00180F7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DD52D7" w:rsidRDefault="000D161A" w:rsidP="00180F72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161A" w:rsidRPr="00DD52D7" w:rsidRDefault="000D161A" w:rsidP="00180F72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161A" w:rsidRPr="008F0E08" w:rsidRDefault="00BE38FC" w:rsidP="00180F72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0D161A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D75EC2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0D161A" w:rsidRPr="008F0E08">
            <w:rPr>
              <w:sz w:val="18"/>
              <w:szCs w:val="18"/>
            </w:rPr>
            <w:t>/</w:t>
          </w:r>
          <w:fldSimple w:instr=" NUMPAGES   \* MERGEFORMAT ">
            <w:r w:rsidR="00D75EC2" w:rsidRPr="00D75EC2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426F41" w:rsidRDefault="00426F4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6B7"/>
    <w:multiLevelType w:val="hybridMultilevel"/>
    <w:tmpl w:val="B658B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459E"/>
    <w:multiLevelType w:val="hybridMultilevel"/>
    <w:tmpl w:val="0164C0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73A1A"/>
    <w:multiLevelType w:val="hybridMultilevel"/>
    <w:tmpl w:val="4FA013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37FB"/>
    <w:multiLevelType w:val="hybridMultilevel"/>
    <w:tmpl w:val="808A92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A"/>
    <w:multiLevelType w:val="hybridMultilevel"/>
    <w:tmpl w:val="18421C12"/>
    <w:lvl w:ilvl="0" w:tplc="3B080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64286"/>
    <w:multiLevelType w:val="hybridMultilevel"/>
    <w:tmpl w:val="649E78D8"/>
    <w:lvl w:ilvl="0" w:tplc="5D7CC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B2B61"/>
    <w:multiLevelType w:val="hybridMultilevel"/>
    <w:tmpl w:val="AE102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F56FC"/>
    <w:multiLevelType w:val="hybridMultilevel"/>
    <w:tmpl w:val="85CAFB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2"/>
  </w:num>
  <w:num w:numId="14">
    <w:abstractNumId w:val="6"/>
  </w:num>
  <w:num w:numId="15">
    <w:abstractNumId w:val="9"/>
  </w:num>
  <w:num w:numId="16">
    <w:abstractNumId w:val="5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12D28"/>
    <w:rsid w:val="00027042"/>
    <w:rsid w:val="00033C0C"/>
    <w:rsid w:val="000D161A"/>
    <w:rsid w:val="000E6681"/>
    <w:rsid w:val="000F6B07"/>
    <w:rsid w:val="001160B0"/>
    <w:rsid w:val="001236A7"/>
    <w:rsid w:val="001240B0"/>
    <w:rsid w:val="00131464"/>
    <w:rsid w:val="001411BD"/>
    <w:rsid w:val="00156D9D"/>
    <w:rsid w:val="001F3DFD"/>
    <w:rsid w:val="00230E16"/>
    <w:rsid w:val="00234792"/>
    <w:rsid w:val="00275568"/>
    <w:rsid w:val="00275BB7"/>
    <w:rsid w:val="0029741C"/>
    <w:rsid w:val="002B3018"/>
    <w:rsid w:val="00301FBF"/>
    <w:rsid w:val="00347F63"/>
    <w:rsid w:val="00376B84"/>
    <w:rsid w:val="00384334"/>
    <w:rsid w:val="00426F41"/>
    <w:rsid w:val="00465027"/>
    <w:rsid w:val="00504B9C"/>
    <w:rsid w:val="00572D10"/>
    <w:rsid w:val="00583C52"/>
    <w:rsid w:val="006258E0"/>
    <w:rsid w:val="006C0400"/>
    <w:rsid w:val="006C4009"/>
    <w:rsid w:val="007014CE"/>
    <w:rsid w:val="007043EB"/>
    <w:rsid w:val="007363A4"/>
    <w:rsid w:val="007420A3"/>
    <w:rsid w:val="00810992"/>
    <w:rsid w:val="0081631F"/>
    <w:rsid w:val="00892A5C"/>
    <w:rsid w:val="00914DCD"/>
    <w:rsid w:val="00970AC7"/>
    <w:rsid w:val="00A555DB"/>
    <w:rsid w:val="00A74424"/>
    <w:rsid w:val="00A9703A"/>
    <w:rsid w:val="00AA5E42"/>
    <w:rsid w:val="00B137FE"/>
    <w:rsid w:val="00B53D0E"/>
    <w:rsid w:val="00B632B6"/>
    <w:rsid w:val="00B825FE"/>
    <w:rsid w:val="00BE38FC"/>
    <w:rsid w:val="00C95287"/>
    <w:rsid w:val="00CC02F5"/>
    <w:rsid w:val="00CD35B1"/>
    <w:rsid w:val="00CD656B"/>
    <w:rsid w:val="00D35800"/>
    <w:rsid w:val="00D66078"/>
    <w:rsid w:val="00D719C3"/>
    <w:rsid w:val="00D75EC2"/>
    <w:rsid w:val="00D8073F"/>
    <w:rsid w:val="00D85818"/>
    <w:rsid w:val="00DC294E"/>
    <w:rsid w:val="00DC524A"/>
    <w:rsid w:val="00E04473"/>
    <w:rsid w:val="00E368DA"/>
    <w:rsid w:val="00E56FCC"/>
    <w:rsid w:val="00E80583"/>
    <w:rsid w:val="00E90054"/>
    <w:rsid w:val="00F17B54"/>
    <w:rsid w:val="00F44988"/>
    <w:rsid w:val="00F53BE9"/>
    <w:rsid w:val="00F81723"/>
    <w:rsid w:val="00FD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2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6F41"/>
  </w:style>
  <w:style w:type="paragraph" w:styleId="Altbilgi">
    <w:name w:val="footer"/>
    <w:basedOn w:val="Normal"/>
    <w:link w:val="AltbilgiChar"/>
    <w:uiPriority w:val="99"/>
    <w:unhideWhenUsed/>
    <w:rsid w:val="0042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F41"/>
  </w:style>
  <w:style w:type="paragraph" w:styleId="BalonMetni">
    <w:name w:val="Balloon Text"/>
    <w:basedOn w:val="Normal"/>
    <w:link w:val="BalonMetniChar"/>
    <w:uiPriority w:val="99"/>
    <w:semiHidden/>
    <w:unhideWhenUsed/>
    <w:rsid w:val="0042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9D0BE-30B5-47AE-8B94-E81767C2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21</cp:revision>
  <cp:lastPrinted>2019-02-25T13:19:00Z</cp:lastPrinted>
  <dcterms:created xsi:type="dcterms:W3CDTF">2017-10-03T13:05:00Z</dcterms:created>
  <dcterms:modified xsi:type="dcterms:W3CDTF">2019-03-19T12:04:00Z</dcterms:modified>
</cp:coreProperties>
</file>