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1.AMAÇ:</w:t>
      </w:r>
    </w:p>
    <w:p w:rsidR="006266EF" w:rsidRPr="000E0DE3" w:rsidRDefault="000E0DE3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Fakültemiz</w:t>
      </w:r>
      <w:r w:rsidR="006266EF" w:rsidRPr="000E0DE3">
        <w:rPr>
          <w:sz w:val="24"/>
          <w:szCs w:val="24"/>
        </w:rPr>
        <w:t xml:space="preserve"> çalışanlarının yaralanmalarını önlemek ve yaralanma sonrasında yapılacak takip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tedavi işlemlerini belirlemek, yaralanmaya bağlı olası enfeksiyonları, diğer sağlık sorunlarını ve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sekelleri en aza indirmek veya engellemek.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 xml:space="preserve">2.KAPSAM: 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Hastanemizin tüm birimlerini ve tüm çalışanlarını kapsar.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3. SORUMLULAR: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3.1.Üst Yönetim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3.2.Enfeksiyon Kontrol Komitesi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3.3.Çalışan Güvenliği Komitesi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4. FAALİYET AKIŞI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4.1.ENFEKSİYON AJANI İLE TEMAS ÖNCESİ YAPILMASI GEREKENLER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4.1.1. Personele yaralanmalardan korunmak için hizmet içi eğitim verilir.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4.1.2. Tüm personel sağlık taramasından geçirilir. Hepatit markerlerine bakılır; bağışıklık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durumuna bakılarak aşı programına alınır.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4.1.3. Atıkları toplayan personel Atık Yönetim Talimatındaki korunma kurallarına uyar.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4.1.4. Oluşan tüm yaralanmalar ilgili birime bildirilir.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4.1.5. Yaralanan personel için yapılan tüm uygulamalar kayıt altına alınır.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4.1.6 .Tüm </w:t>
      </w:r>
      <w:proofErr w:type="spellStart"/>
      <w:r w:rsidRPr="000E0DE3">
        <w:rPr>
          <w:sz w:val="24"/>
          <w:szCs w:val="24"/>
        </w:rPr>
        <w:t>invaziv</w:t>
      </w:r>
      <w:proofErr w:type="spellEnd"/>
      <w:r w:rsidRPr="000E0DE3">
        <w:rPr>
          <w:sz w:val="24"/>
          <w:szCs w:val="24"/>
        </w:rPr>
        <w:t xml:space="preserve"> girişimlerde gerekli koruyucu önlemlere titizlikle uyulur. (İzolasyon önlemleri talimatı içinde standart önlemler bakınız.)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4.1.7. Tüm birimlerde koruyucu donanım ve tıbbi atık materyalleri ulaşılabilir olmal</w:t>
      </w:r>
      <w:r w:rsidR="00E87194">
        <w:rPr>
          <w:sz w:val="24"/>
          <w:szCs w:val="24"/>
        </w:rPr>
        <w:t>ıdır.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4.1.8. </w:t>
      </w:r>
      <w:proofErr w:type="spellStart"/>
      <w:r w:rsidRPr="000E0DE3">
        <w:rPr>
          <w:sz w:val="24"/>
          <w:szCs w:val="24"/>
        </w:rPr>
        <w:t>İnvaziv</w:t>
      </w:r>
      <w:proofErr w:type="spellEnd"/>
      <w:r w:rsidRPr="000E0DE3">
        <w:rPr>
          <w:sz w:val="24"/>
          <w:szCs w:val="24"/>
        </w:rPr>
        <w:t>.girişimler deneyimli personel tarafından uygulanmalı</w:t>
      </w:r>
      <w:r w:rsidR="00E87194">
        <w:rPr>
          <w:sz w:val="24"/>
          <w:szCs w:val="24"/>
        </w:rPr>
        <w:t>dır.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4.1.9. </w:t>
      </w:r>
      <w:proofErr w:type="spellStart"/>
      <w:r w:rsidRPr="000E0DE3">
        <w:rPr>
          <w:sz w:val="24"/>
          <w:szCs w:val="24"/>
        </w:rPr>
        <w:t>İnvaziv</w:t>
      </w:r>
      <w:proofErr w:type="spellEnd"/>
      <w:r w:rsidRPr="000E0DE3">
        <w:rPr>
          <w:sz w:val="24"/>
          <w:szCs w:val="24"/>
        </w:rPr>
        <w:t xml:space="preserve"> girişimler için gerekli tüm ekipman önceden hazır edil</w:t>
      </w:r>
      <w:r w:rsidR="00E87194">
        <w:rPr>
          <w:sz w:val="24"/>
          <w:szCs w:val="24"/>
        </w:rPr>
        <w:t>melidir</w:t>
      </w:r>
      <w:r w:rsidRPr="000E0DE3">
        <w:rPr>
          <w:sz w:val="24"/>
          <w:szCs w:val="24"/>
        </w:rPr>
        <w:t>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lastRenderedPageBreak/>
        <w:t>4.1.10. Enjektör iğne uçları gibi delici-kesici materyal plastik kılıfına yeniden geçirilmeye çalışılmadan derhal delinmeye dirençli kesici-delici tıbbi atık kutusuna atılır.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4.2. ENFEKSİYON AJANI İLE TEMAS SIRASINDA YAPILMASI GEREKENLER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4.2.1. Yaralanma sonrasında yaralı bölge ilk olarak su ve sabun ile yıkanır</w:t>
      </w:r>
      <w:r w:rsidR="000E0DE3" w:rsidRPr="000E0DE3">
        <w:rPr>
          <w:sz w:val="24"/>
          <w:szCs w:val="24"/>
        </w:rPr>
        <w:t>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4.2.2.Yaradan kan emilmesi yaranın kanatılmaya çalışılması gibi doku </w:t>
      </w:r>
      <w:proofErr w:type="spellStart"/>
      <w:r w:rsidRPr="000E0DE3">
        <w:rPr>
          <w:sz w:val="24"/>
          <w:szCs w:val="24"/>
        </w:rPr>
        <w:t>harabiyetini</w:t>
      </w:r>
      <w:proofErr w:type="spellEnd"/>
      <w:r w:rsidRPr="000E0DE3">
        <w:rPr>
          <w:sz w:val="24"/>
          <w:szCs w:val="24"/>
        </w:rPr>
        <w:t xml:space="preserve"> arttırıcı uygulamalar sakıncalıdır önerilmez.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4.2.3. Yaralanan personelden olayın kaynağı ile ilgili bilgi alınır ve “Kesici Delici Alet Yaralanmaları Bildirim formu ” doldurulur.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</w:t>
      </w:r>
      <w:r w:rsidRPr="000E0DE3">
        <w:rPr>
          <w:b/>
          <w:sz w:val="24"/>
          <w:szCs w:val="24"/>
        </w:rPr>
        <w:t>.3. ENFEKSİYON AJANI İLE TEMAS SONRASINDA YAPILMASI GEREKENLER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4.3.1. </w:t>
      </w:r>
      <w:proofErr w:type="spellStart"/>
      <w:r w:rsidRPr="000E0DE3">
        <w:rPr>
          <w:sz w:val="24"/>
          <w:szCs w:val="24"/>
        </w:rPr>
        <w:t>Enfekte</w:t>
      </w:r>
      <w:proofErr w:type="spellEnd"/>
      <w:r w:rsidRPr="000E0DE3">
        <w:rPr>
          <w:sz w:val="24"/>
          <w:szCs w:val="24"/>
        </w:rPr>
        <w:t xml:space="preserve"> materyalle yaralanma sonrasında personelde ve kaynakta HBV , HCV , HIV ayrıca yaralanmaya neden olan cisim kesici – batıcı ise </w:t>
      </w:r>
      <w:proofErr w:type="spellStart"/>
      <w:r w:rsidRPr="000E0DE3">
        <w:rPr>
          <w:sz w:val="24"/>
          <w:szCs w:val="24"/>
        </w:rPr>
        <w:t>tetanoz</w:t>
      </w:r>
      <w:proofErr w:type="spellEnd"/>
      <w:r w:rsidRPr="000E0DE3">
        <w:rPr>
          <w:sz w:val="24"/>
          <w:szCs w:val="24"/>
        </w:rPr>
        <w:t xml:space="preserve"> </w:t>
      </w:r>
      <w:proofErr w:type="spellStart"/>
      <w:r w:rsidRPr="000E0DE3">
        <w:rPr>
          <w:sz w:val="24"/>
          <w:szCs w:val="24"/>
        </w:rPr>
        <w:t>bağışıklama</w:t>
      </w:r>
      <w:proofErr w:type="spellEnd"/>
      <w:r w:rsidRPr="000E0DE3">
        <w:rPr>
          <w:sz w:val="24"/>
          <w:szCs w:val="24"/>
        </w:rPr>
        <w:t xml:space="preserve"> araştırması yapılır.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4.3.2. Kaynak kişide HIV, HBV, HCV virüsü saptanması durumunda yaralanan personel </w:t>
      </w:r>
      <w:proofErr w:type="spellStart"/>
      <w:r w:rsidRPr="000E0DE3">
        <w:rPr>
          <w:sz w:val="24"/>
          <w:szCs w:val="24"/>
        </w:rPr>
        <w:t>antiretrovital</w:t>
      </w:r>
      <w:proofErr w:type="spellEnd"/>
      <w:r w:rsidRPr="000E0DE3">
        <w:rPr>
          <w:sz w:val="24"/>
          <w:szCs w:val="24"/>
        </w:rPr>
        <w:t xml:space="preserve"> </w:t>
      </w:r>
      <w:proofErr w:type="spellStart"/>
      <w:r w:rsidRPr="000E0DE3">
        <w:rPr>
          <w:sz w:val="24"/>
          <w:szCs w:val="24"/>
        </w:rPr>
        <w:t>profilaksi</w:t>
      </w:r>
      <w:proofErr w:type="spellEnd"/>
      <w:r w:rsidRPr="000E0DE3">
        <w:rPr>
          <w:sz w:val="24"/>
          <w:szCs w:val="24"/>
        </w:rPr>
        <w:t xml:space="preserve"> uygulanması için ilk müdah</w:t>
      </w:r>
      <w:r w:rsidR="00E87194">
        <w:rPr>
          <w:sz w:val="24"/>
          <w:szCs w:val="24"/>
        </w:rPr>
        <w:t>a</w:t>
      </w:r>
      <w:r w:rsidRPr="000E0DE3">
        <w:rPr>
          <w:sz w:val="24"/>
          <w:szCs w:val="24"/>
        </w:rPr>
        <w:t>leden sonra hemen ilgili kuruma sevk edilir.1.3 ve 6 aylarda ELİSA testi kontrolleri yapılır.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4.3.3. Kaynak kişide HBV saptanmışsa yaralanan personele hepatit B serumu tek doz (ilk72 saatte) ve hepatit B aşısı 0.1.6 aylarda uygulanır 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 xml:space="preserve"> 4.3.4. Kaynak kişide HCV saptanmışsa uygulanacak genel kabul görülen </w:t>
      </w:r>
      <w:proofErr w:type="spellStart"/>
      <w:r w:rsidRPr="000E0DE3">
        <w:rPr>
          <w:sz w:val="24"/>
          <w:szCs w:val="24"/>
        </w:rPr>
        <w:t>profilaktik</w:t>
      </w:r>
      <w:proofErr w:type="spellEnd"/>
      <w:r w:rsidRPr="000E0DE3">
        <w:rPr>
          <w:sz w:val="24"/>
          <w:szCs w:val="24"/>
        </w:rPr>
        <w:t xml:space="preserve"> tedavi yoktur.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4.3.5. Personele ve hastaya ait tüm bilgiler toplanarak EKK komitesine ulaştırılır.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b/>
          <w:sz w:val="24"/>
          <w:szCs w:val="24"/>
        </w:rPr>
        <w:t>6.İLGİLİ DÖKÜMANLAR</w:t>
      </w:r>
    </w:p>
    <w:p w:rsidR="006266EF" w:rsidRPr="000E0DE3" w:rsidRDefault="006266EF" w:rsidP="000E0DE3">
      <w:pPr>
        <w:jc w:val="both"/>
        <w:rPr>
          <w:b/>
          <w:sz w:val="24"/>
          <w:szCs w:val="24"/>
        </w:rPr>
      </w:pPr>
      <w:r w:rsidRPr="000E0DE3">
        <w:rPr>
          <w:sz w:val="24"/>
          <w:szCs w:val="24"/>
        </w:rPr>
        <w:t>6.1. İzolasyon önlemleri talimatı</w:t>
      </w:r>
    </w:p>
    <w:p w:rsidR="006266EF" w:rsidRDefault="006266EF" w:rsidP="000E0DE3">
      <w:pPr>
        <w:jc w:val="both"/>
        <w:rPr>
          <w:sz w:val="24"/>
          <w:szCs w:val="24"/>
        </w:rPr>
      </w:pPr>
      <w:r w:rsidRPr="000E0DE3">
        <w:rPr>
          <w:sz w:val="24"/>
          <w:szCs w:val="24"/>
        </w:rPr>
        <w:t>6.2. Kesici Delici Alet Yaralanmaları Bildirim formu</w:t>
      </w:r>
    </w:p>
    <w:p w:rsidR="000E0DE3" w:rsidRDefault="000E0DE3" w:rsidP="000E0DE3">
      <w:pPr>
        <w:jc w:val="both"/>
        <w:rPr>
          <w:sz w:val="24"/>
          <w:szCs w:val="24"/>
        </w:rPr>
      </w:pPr>
    </w:p>
    <w:p w:rsidR="000E0DE3" w:rsidRPr="000E0DE3" w:rsidRDefault="000E0DE3" w:rsidP="000E0DE3">
      <w:pPr>
        <w:jc w:val="both"/>
        <w:rPr>
          <w:b/>
          <w:sz w:val="24"/>
          <w:szCs w:val="24"/>
        </w:rPr>
      </w:pPr>
    </w:p>
    <w:sectPr w:rsidR="000E0DE3" w:rsidRPr="000E0DE3" w:rsidSect="00F52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6B" w:rsidRDefault="00DB1D6B" w:rsidP="000E0DE3">
      <w:pPr>
        <w:spacing w:after="0" w:line="240" w:lineRule="auto"/>
      </w:pPr>
      <w:r>
        <w:separator/>
      </w:r>
    </w:p>
  </w:endnote>
  <w:endnote w:type="continuationSeparator" w:id="0">
    <w:p w:rsidR="00DB1D6B" w:rsidRDefault="00DB1D6B" w:rsidP="000E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F" w:rsidRDefault="00FF0A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F" w:rsidRDefault="00FF0A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F" w:rsidRDefault="00FF0A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6B" w:rsidRDefault="00DB1D6B" w:rsidP="000E0DE3">
      <w:pPr>
        <w:spacing w:after="0" w:line="240" w:lineRule="auto"/>
      </w:pPr>
      <w:r>
        <w:separator/>
      </w:r>
    </w:p>
  </w:footnote>
  <w:footnote w:type="continuationSeparator" w:id="0">
    <w:p w:rsidR="00DB1D6B" w:rsidRDefault="00DB1D6B" w:rsidP="000E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F" w:rsidRDefault="00FF0A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18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010"/>
      <w:gridCol w:w="1983"/>
      <w:gridCol w:w="1832"/>
      <w:gridCol w:w="2401"/>
      <w:gridCol w:w="1838"/>
    </w:tblGrid>
    <w:tr w:rsidR="000E0DE3" w:rsidRPr="005E0B64" w:rsidTr="00994B05">
      <w:trPr>
        <w:trHeight w:val="1402"/>
      </w:trPr>
      <w:tc>
        <w:tcPr>
          <w:tcW w:w="999" w:type="pct"/>
          <w:vAlign w:val="center"/>
        </w:tcPr>
        <w:p w:rsidR="000E0DE3" w:rsidRPr="005E0B64" w:rsidRDefault="000E0DE3" w:rsidP="00994B05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04603" cy="8001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603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8" w:type="pct"/>
          <w:gridSpan w:val="3"/>
          <w:vAlign w:val="center"/>
        </w:tcPr>
        <w:p w:rsidR="00A946E4" w:rsidRDefault="00FF0AEF" w:rsidP="00994B05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BOLU </w:t>
          </w:r>
          <w:r w:rsidR="000E0DE3" w:rsidRPr="00B74474">
            <w:rPr>
              <w:b/>
              <w:bCs/>
            </w:rPr>
            <w:t xml:space="preserve">ABANT İZZET BAYSAL ÜNİVERSİTESİ </w:t>
          </w:r>
        </w:p>
        <w:p w:rsidR="000E0DE3" w:rsidRPr="00B74474" w:rsidRDefault="000E0DE3" w:rsidP="00994B05">
          <w:pPr>
            <w:jc w:val="center"/>
            <w:rPr>
              <w:b/>
              <w:bCs/>
            </w:rPr>
          </w:pPr>
          <w:r w:rsidRPr="00B74474">
            <w:rPr>
              <w:b/>
              <w:bCs/>
            </w:rPr>
            <w:t>DİŞ HEKİMLİĞİ FAKÜLTESİ</w:t>
          </w:r>
        </w:p>
        <w:p w:rsidR="000E0DE3" w:rsidRPr="00984998" w:rsidRDefault="000E0DE3" w:rsidP="00994B05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KESİCİ DELİCİ ALET YARALANMALARINDAN KORUNMA</w:t>
          </w:r>
          <w:r w:rsidRPr="00984998">
            <w:rPr>
              <w:rFonts w:asciiTheme="minorHAnsi" w:hAnsiTheme="minorHAnsi"/>
              <w:sz w:val="22"/>
              <w:szCs w:val="22"/>
            </w:rPr>
            <w:t xml:space="preserve"> TALİMATI</w:t>
          </w:r>
        </w:p>
      </w:tc>
      <w:tc>
        <w:tcPr>
          <w:tcW w:w="914" w:type="pct"/>
          <w:vAlign w:val="center"/>
        </w:tcPr>
        <w:p w:rsidR="000E0DE3" w:rsidRPr="005E0B64" w:rsidRDefault="00FF0AEF" w:rsidP="00994B05">
          <w:pPr>
            <w:jc w:val="center"/>
          </w:pPr>
          <w:r w:rsidRPr="00FF0AEF">
            <w:rPr>
              <w:noProof/>
              <w:lang w:eastAsia="tr-TR"/>
            </w:rPr>
            <w:drawing>
              <wp:inline distT="0" distB="0" distL="0" distR="0">
                <wp:extent cx="854005" cy="940365"/>
                <wp:effectExtent l="19050" t="0" r="3245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05" cy="94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0DE3" w:rsidRPr="00A22A48" w:rsidTr="00994B05">
      <w:tc>
        <w:tcPr>
          <w:tcW w:w="999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DOKÜMAN KODU</w:t>
          </w:r>
        </w:p>
      </w:tc>
      <w:tc>
        <w:tcPr>
          <w:tcW w:w="985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YAYIN TARİHİ</w:t>
          </w:r>
        </w:p>
      </w:tc>
      <w:tc>
        <w:tcPr>
          <w:tcW w:w="910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REVİZYON NO</w:t>
          </w:r>
        </w:p>
      </w:tc>
      <w:tc>
        <w:tcPr>
          <w:tcW w:w="1193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REVİZYON TARİHİ</w:t>
          </w:r>
        </w:p>
      </w:tc>
      <w:tc>
        <w:tcPr>
          <w:tcW w:w="914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SAYFA NO</w:t>
          </w:r>
        </w:p>
      </w:tc>
    </w:tr>
    <w:tr w:rsidR="000E0DE3" w:rsidRPr="00A22A48" w:rsidTr="00994B05">
      <w:tc>
        <w:tcPr>
          <w:tcW w:w="999" w:type="pct"/>
          <w:vAlign w:val="bottom"/>
        </w:tcPr>
        <w:p w:rsidR="000E0DE3" w:rsidRPr="00A22A48" w:rsidRDefault="000E0DE3" w:rsidP="000E0DE3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</w:rPr>
            <w:t>SEN</w:t>
          </w:r>
          <w:r w:rsidRPr="00A22A48">
            <w:rPr>
              <w:rFonts w:asciiTheme="minorHAnsi" w:hAnsiTheme="minorHAnsi"/>
            </w:rPr>
            <w:t>.</w:t>
          </w:r>
          <w:r>
            <w:rPr>
              <w:rFonts w:asciiTheme="minorHAnsi" w:hAnsiTheme="minorHAnsi"/>
            </w:rPr>
            <w:t>T</w:t>
          </w:r>
          <w:r w:rsidRPr="00A22A48">
            <w:rPr>
              <w:rFonts w:asciiTheme="minorHAnsi" w:hAnsiTheme="minorHAnsi"/>
            </w:rPr>
            <w:t>L.0</w:t>
          </w:r>
          <w:r>
            <w:rPr>
              <w:rFonts w:asciiTheme="minorHAnsi" w:hAnsiTheme="minorHAnsi"/>
            </w:rPr>
            <w:t>4</w:t>
          </w:r>
        </w:p>
      </w:tc>
      <w:tc>
        <w:tcPr>
          <w:tcW w:w="985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</w:rPr>
            <w:t>07/05</w:t>
          </w:r>
          <w:r w:rsidRPr="00A22A48">
            <w:rPr>
              <w:rFonts w:asciiTheme="minorHAnsi" w:hAnsiTheme="minorHAnsi"/>
            </w:rPr>
            <w:t>/201</w:t>
          </w:r>
          <w:r>
            <w:rPr>
              <w:rFonts w:asciiTheme="minorHAnsi" w:hAnsiTheme="minorHAnsi"/>
            </w:rPr>
            <w:t>8</w:t>
          </w:r>
        </w:p>
      </w:tc>
      <w:tc>
        <w:tcPr>
          <w:tcW w:w="910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-</w:t>
          </w:r>
        </w:p>
      </w:tc>
      <w:tc>
        <w:tcPr>
          <w:tcW w:w="1193" w:type="pct"/>
          <w:vAlign w:val="bottom"/>
        </w:tcPr>
        <w:p w:rsidR="000E0DE3" w:rsidRPr="00A22A48" w:rsidRDefault="000E0DE3" w:rsidP="00994B05">
          <w:pPr>
            <w:jc w:val="center"/>
            <w:rPr>
              <w:rFonts w:asciiTheme="minorHAnsi" w:hAnsiTheme="minorHAnsi"/>
              <w:b/>
            </w:rPr>
          </w:pPr>
          <w:r w:rsidRPr="00A22A48">
            <w:rPr>
              <w:rFonts w:asciiTheme="minorHAnsi" w:hAnsiTheme="minorHAnsi"/>
            </w:rPr>
            <w:t>-</w:t>
          </w:r>
        </w:p>
      </w:tc>
      <w:tc>
        <w:tcPr>
          <w:tcW w:w="914" w:type="pct"/>
          <w:vAlign w:val="bottom"/>
        </w:tcPr>
        <w:p w:rsidR="000E0DE3" w:rsidRPr="000409A8" w:rsidRDefault="00AD7F56" w:rsidP="00994B05">
          <w:pPr>
            <w:jc w:val="center"/>
            <w:rPr>
              <w:rFonts w:asciiTheme="minorHAnsi" w:hAnsiTheme="minorHAnsi"/>
            </w:rPr>
          </w:pPr>
          <w:r w:rsidRPr="000409A8">
            <w:rPr>
              <w:rFonts w:asciiTheme="minorHAnsi" w:hAnsiTheme="minorHAnsi"/>
            </w:rPr>
            <w:fldChar w:fldCharType="begin"/>
          </w:r>
          <w:r w:rsidR="000E0DE3" w:rsidRPr="000409A8">
            <w:rPr>
              <w:rFonts w:asciiTheme="minorHAnsi" w:hAnsiTheme="minorHAnsi"/>
            </w:rPr>
            <w:instrText xml:space="preserve"> PAGE   \* MERGEFORMAT </w:instrText>
          </w:r>
          <w:r w:rsidRPr="000409A8">
            <w:rPr>
              <w:rFonts w:asciiTheme="minorHAnsi" w:hAnsiTheme="minorHAnsi"/>
            </w:rPr>
            <w:fldChar w:fldCharType="separate"/>
          </w:r>
          <w:r w:rsidR="00A946E4">
            <w:rPr>
              <w:rFonts w:asciiTheme="minorHAnsi" w:hAnsiTheme="minorHAnsi"/>
              <w:noProof/>
            </w:rPr>
            <w:t>1</w:t>
          </w:r>
          <w:r w:rsidRPr="000409A8">
            <w:rPr>
              <w:rFonts w:asciiTheme="minorHAnsi" w:hAnsiTheme="minorHAnsi"/>
            </w:rPr>
            <w:fldChar w:fldCharType="end"/>
          </w:r>
          <w:r w:rsidR="000E0DE3" w:rsidRPr="000409A8">
            <w:rPr>
              <w:rFonts w:asciiTheme="minorHAnsi" w:hAnsiTheme="minorHAnsi"/>
            </w:rPr>
            <w:t>/</w:t>
          </w:r>
          <w:r w:rsidRPr="000409A8">
            <w:rPr>
              <w:rFonts w:asciiTheme="minorHAnsi" w:hAnsiTheme="minorHAnsi"/>
            </w:rPr>
            <w:fldChar w:fldCharType="begin"/>
          </w:r>
          <w:r w:rsidR="000E0DE3" w:rsidRPr="000409A8">
            <w:rPr>
              <w:rFonts w:asciiTheme="minorHAnsi" w:hAnsiTheme="minorHAnsi"/>
            </w:rPr>
            <w:instrText xml:space="preserve"> NUMPAGES  \# "0" \* Arabic  \* MERGEFORMAT </w:instrText>
          </w:r>
          <w:r w:rsidRPr="000409A8">
            <w:rPr>
              <w:rFonts w:asciiTheme="minorHAnsi" w:hAnsiTheme="minorHAnsi"/>
            </w:rPr>
            <w:fldChar w:fldCharType="separate"/>
          </w:r>
          <w:r w:rsidR="00A946E4">
            <w:rPr>
              <w:rFonts w:asciiTheme="minorHAnsi" w:hAnsiTheme="minorHAnsi"/>
              <w:noProof/>
            </w:rPr>
            <w:t>2</w:t>
          </w:r>
          <w:r w:rsidRPr="000409A8">
            <w:rPr>
              <w:rFonts w:asciiTheme="minorHAnsi" w:hAnsiTheme="minorHAnsi"/>
            </w:rPr>
            <w:fldChar w:fldCharType="end"/>
          </w:r>
        </w:p>
      </w:tc>
    </w:tr>
  </w:tbl>
  <w:p w:rsidR="000E0DE3" w:rsidRDefault="000E0DE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EF" w:rsidRDefault="00FF0AE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266EF"/>
    <w:rsid w:val="000409A8"/>
    <w:rsid w:val="000C604B"/>
    <w:rsid w:val="000E0DE3"/>
    <w:rsid w:val="001203A8"/>
    <w:rsid w:val="00197396"/>
    <w:rsid w:val="0020094B"/>
    <w:rsid w:val="0021437C"/>
    <w:rsid w:val="002E428C"/>
    <w:rsid w:val="002F00C0"/>
    <w:rsid w:val="00313B7B"/>
    <w:rsid w:val="00397854"/>
    <w:rsid w:val="003A21A2"/>
    <w:rsid w:val="003E53E8"/>
    <w:rsid w:val="004F4387"/>
    <w:rsid w:val="005779BF"/>
    <w:rsid w:val="005F0C2A"/>
    <w:rsid w:val="006266EF"/>
    <w:rsid w:val="00672A92"/>
    <w:rsid w:val="006C15F3"/>
    <w:rsid w:val="006D3F19"/>
    <w:rsid w:val="00721448"/>
    <w:rsid w:val="00805148"/>
    <w:rsid w:val="009512F1"/>
    <w:rsid w:val="00A946E4"/>
    <w:rsid w:val="00AD7F56"/>
    <w:rsid w:val="00B74474"/>
    <w:rsid w:val="00C574CE"/>
    <w:rsid w:val="00C97ABC"/>
    <w:rsid w:val="00D32A0C"/>
    <w:rsid w:val="00D857C5"/>
    <w:rsid w:val="00DB1D6B"/>
    <w:rsid w:val="00DD2E30"/>
    <w:rsid w:val="00E87194"/>
    <w:rsid w:val="00EB418F"/>
    <w:rsid w:val="00F459C6"/>
    <w:rsid w:val="00F52824"/>
    <w:rsid w:val="00FF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0E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0DE3"/>
  </w:style>
  <w:style w:type="paragraph" w:styleId="Altbilgi">
    <w:name w:val="footer"/>
    <w:basedOn w:val="Normal"/>
    <w:link w:val="AltbilgiChar"/>
    <w:unhideWhenUsed/>
    <w:rsid w:val="000E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0DE3"/>
  </w:style>
  <w:style w:type="paragraph" w:styleId="BalonMetni">
    <w:name w:val="Balloon Text"/>
    <w:basedOn w:val="Normal"/>
    <w:link w:val="BalonMetniChar"/>
    <w:uiPriority w:val="99"/>
    <w:semiHidden/>
    <w:unhideWhenUsed/>
    <w:rsid w:val="000E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Aidata</cp:lastModifiedBy>
  <cp:revision>11</cp:revision>
  <cp:lastPrinted>2018-05-07T07:25:00Z</cp:lastPrinted>
  <dcterms:created xsi:type="dcterms:W3CDTF">2018-05-07T06:33:00Z</dcterms:created>
  <dcterms:modified xsi:type="dcterms:W3CDTF">2019-03-19T11:31:00Z</dcterms:modified>
</cp:coreProperties>
</file>