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12"/>
        <w:gridCol w:w="2262"/>
        <w:gridCol w:w="1933"/>
        <w:gridCol w:w="2541"/>
        <w:gridCol w:w="1900"/>
      </w:tblGrid>
      <w:tr w:rsidR="00225B2D" w:rsidTr="00225B2D">
        <w:trPr>
          <w:trHeight w:val="1401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380B71">
            <w:pPr>
              <w:jc w:val="center"/>
              <w:rPr>
                <w:sz w:val="16"/>
                <w:szCs w:val="16"/>
              </w:rPr>
            </w:pPr>
            <w:r w:rsidRPr="00225B2D">
              <w:rPr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2D" w:rsidRPr="00225B2D" w:rsidRDefault="00225B2D" w:rsidP="00380B71">
            <w:pPr>
              <w:jc w:val="center"/>
              <w:rPr>
                <w:sz w:val="22"/>
                <w:szCs w:val="22"/>
              </w:rPr>
            </w:pPr>
          </w:p>
          <w:p w:rsidR="00225B2D" w:rsidRPr="00225B2D" w:rsidRDefault="00225B2D" w:rsidP="00380B71">
            <w:pPr>
              <w:jc w:val="center"/>
              <w:rPr>
                <w:b/>
                <w:sz w:val="22"/>
                <w:szCs w:val="22"/>
              </w:rPr>
            </w:pPr>
            <w:r w:rsidRPr="00225B2D">
              <w:rPr>
                <w:b/>
                <w:sz w:val="22"/>
                <w:szCs w:val="22"/>
              </w:rPr>
              <w:t xml:space="preserve">BOLU ABANT İZZET BAYSAL ÜNİVERSİTESİ </w:t>
            </w: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Pr="00225B2D">
              <w:rPr>
                <w:b/>
                <w:sz w:val="22"/>
                <w:szCs w:val="22"/>
              </w:rPr>
              <w:t>DİŞ HEKİMLİĞİ FAKÜLTESİ</w:t>
            </w:r>
          </w:p>
          <w:p w:rsidR="00225B2D" w:rsidRPr="00225B2D" w:rsidRDefault="00225B2D" w:rsidP="00380B71">
            <w:pPr>
              <w:jc w:val="center"/>
              <w:rPr>
                <w:sz w:val="16"/>
                <w:szCs w:val="16"/>
              </w:rPr>
            </w:pPr>
            <w:r w:rsidRPr="00225B2D">
              <w:rPr>
                <w:rFonts w:eastAsia="Calibri"/>
                <w:sz w:val="22"/>
                <w:szCs w:val="22"/>
                <w:lang w:eastAsia="en-US"/>
              </w:rPr>
              <w:t>HASTA TRANSFER FORMU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380B71">
            <w:pPr>
              <w:jc w:val="center"/>
              <w:rPr>
                <w:sz w:val="16"/>
                <w:szCs w:val="16"/>
              </w:rPr>
            </w:pPr>
            <w:r w:rsidRPr="00225B2D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6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2D" w:rsidTr="00225B2D">
        <w:trPr>
          <w:trHeight w:val="41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DOKÜMAN KODU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YAYIN TARİHİ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REVİZYON NO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REVİZYON TARİHİ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SAYFA NO</w:t>
            </w:r>
          </w:p>
        </w:tc>
      </w:tr>
      <w:tr w:rsidR="00225B2D" w:rsidTr="00225B2D">
        <w:trPr>
          <w:trHeight w:val="26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F84595" w:rsidP="00C6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SHB.FR.11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11/03/2019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sz w:val="16"/>
                <w:szCs w:val="16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2D" w:rsidRPr="00225B2D" w:rsidRDefault="00225B2D" w:rsidP="00225B2D">
            <w:pPr>
              <w:jc w:val="center"/>
              <w:rPr>
                <w:sz w:val="16"/>
                <w:szCs w:val="16"/>
              </w:rPr>
            </w:pPr>
            <w:r w:rsidRPr="00225B2D">
              <w:rPr>
                <w:noProof/>
                <w:sz w:val="16"/>
                <w:szCs w:val="16"/>
              </w:rPr>
              <w:t>1</w:t>
            </w:r>
            <w:r w:rsidRPr="00225B2D">
              <w:rPr>
                <w:sz w:val="16"/>
                <w:szCs w:val="16"/>
              </w:rPr>
              <w:t>/</w:t>
            </w:r>
            <w:r w:rsidRPr="00225B2D">
              <w:rPr>
                <w:noProof/>
                <w:sz w:val="16"/>
                <w:szCs w:val="16"/>
              </w:rPr>
              <w:t>1</w:t>
            </w:r>
          </w:p>
        </w:tc>
      </w:tr>
    </w:tbl>
    <w:tbl>
      <w:tblPr>
        <w:tblpPr w:leftFromText="141" w:rightFromText="141" w:vertAnchor="text" w:horzAnchor="margin" w:tblpX="-72" w:tblpY="34"/>
        <w:tblW w:w="5070" w:type="pct"/>
        <w:tblBorders>
          <w:top w:val="single" w:sz="4" w:space="0" w:color="000000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7"/>
        <w:gridCol w:w="3185"/>
        <w:gridCol w:w="2945"/>
      </w:tblGrid>
      <w:tr w:rsidR="00225B2D" w:rsidTr="00225B2D">
        <w:trPr>
          <w:trHeight w:hRule="exact" w:val="65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25B2D" w:rsidRPr="00253FA6" w:rsidRDefault="00225B2D" w:rsidP="00225B2D">
            <w:pPr>
              <w:ind w:left="-426" w:firstLine="426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TRANSFER EDEN KLİNİK:</w:t>
            </w:r>
          </w:p>
        </w:tc>
      </w:tr>
      <w:tr w:rsidR="00225B2D" w:rsidTr="00225B2D">
        <w:trPr>
          <w:trHeight w:hRule="exact" w:val="64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25B2D" w:rsidRPr="00253FA6" w:rsidRDefault="00225B2D" w:rsidP="00225B2D">
            <w:pPr>
              <w:ind w:left="-426" w:firstLine="426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TRANSFER ALAN KLİNİK:</w:t>
            </w:r>
          </w:p>
        </w:tc>
      </w:tr>
      <w:tr w:rsidR="00225B2D" w:rsidTr="00225B2D">
        <w:trPr>
          <w:trHeight w:hRule="exact" w:val="429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Operasyon ve tarihi: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1110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proofErr w:type="spellStart"/>
            <w:r w:rsidRPr="00253FA6">
              <w:rPr>
                <w:b/>
                <w:sz w:val="22"/>
                <w:szCs w:val="22"/>
              </w:rPr>
              <w:t>İntravenöz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53FA6">
              <w:rPr>
                <w:b/>
                <w:sz w:val="22"/>
                <w:szCs w:val="22"/>
              </w:rPr>
              <w:t>Solüsyonlar ve Miktarları: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1990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Hasta ile transfer edilen ilaçlar: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1125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Tedaviler: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806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Hasta ile transfer edilen eşyalar / formlar: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1079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Pansuman ve tüpler: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565"/>
        </w:trPr>
        <w:tc>
          <w:tcPr>
            <w:tcW w:w="2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Transport Monitör</w:t>
            </w:r>
          </w:p>
          <w:p w:rsidR="00225B2D" w:rsidRPr="00253FA6" w:rsidRDefault="00225B2D" w:rsidP="00225B2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Balon –Valf- maske sistemi</w:t>
            </w:r>
          </w:p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Oksijen Tüpü</w:t>
            </w:r>
          </w:p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</w:p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</w:p>
        </w:tc>
      </w:tr>
      <w:tr w:rsidR="00225B2D" w:rsidTr="00225B2D">
        <w:trPr>
          <w:trHeight w:hRule="exact" w:val="661"/>
        </w:trPr>
        <w:tc>
          <w:tcPr>
            <w:tcW w:w="20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 xml:space="preserve">Transport </w:t>
            </w:r>
            <w:proofErr w:type="spellStart"/>
            <w:r w:rsidRPr="00253FA6">
              <w:rPr>
                <w:b/>
                <w:sz w:val="22"/>
                <w:szCs w:val="22"/>
              </w:rPr>
              <w:t>Ventilatör</w:t>
            </w:r>
            <w:proofErr w:type="spellEnd"/>
          </w:p>
          <w:p w:rsidR="00225B2D" w:rsidRPr="00253FA6" w:rsidRDefault="00225B2D" w:rsidP="00225B2D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</w:p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proofErr w:type="spellStart"/>
            <w:r w:rsidRPr="00253FA6">
              <w:rPr>
                <w:b/>
                <w:sz w:val="22"/>
                <w:szCs w:val="22"/>
              </w:rPr>
              <w:t>Entübasyon</w:t>
            </w:r>
            <w:proofErr w:type="spellEnd"/>
            <w:r w:rsidRPr="00253FA6">
              <w:rPr>
                <w:b/>
                <w:sz w:val="22"/>
                <w:szCs w:val="22"/>
              </w:rPr>
              <w:t xml:space="preserve"> Seti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</w:p>
          <w:p w:rsidR="00225B2D" w:rsidRPr="00253FA6" w:rsidRDefault="00225B2D" w:rsidP="00225B2D">
            <w:pPr>
              <w:numPr>
                <w:ilvl w:val="0"/>
                <w:numId w:val="1"/>
              </w:numPr>
              <w:suppressAutoHyphens w:val="0"/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Diğer</w:t>
            </w:r>
          </w:p>
        </w:tc>
      </w:tr>
      <w:tr w:rsidR="00225B2D" w:rsidTr="00225B2D">
        <w:trPr>
          <w:trHeight w:hRule="exact" w:val="420"/>
        </w:trPr>
        <w:tc>
          <w:tcPr>
            <w:tcW w:w="2038" w:type="pct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Transfer saati:</w:t>
            </w:r>
          </w:p>
        </w:tc>
        <w:tc>
          <w:tcPr>
            <w:tcW w:w="2962" w:type="pct"/>
            <w:gridSpan w:val="2"/>
            <w:shd w:val="clear" w:color="auto" w:fill="auto"/>
            <w:vAlign w:val="center"/>
          </w:tcPr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trHeight w:hRule="exact" w:val="1419"/>
        </w:trPr>
        <w:tc>
          <w:tcPr>
            <w:tcW w:w="5000" w:type="pct"/>
            <w:gridSpan w:val="3"/>
            <w:vAlign w:val="center"/>
          </w:tcPr>
          <w:p w:rsidR="00225B2D" w:rsidRPr="00253FA6" w:rsidRDefault="00225B2D" w:rsidP="00225B2D">
            <w:pPr>
              <w:rPr>
                <w:b/>
                <w:sz w:val="22"/>
                <w:szCs w:val="22"/>
              </w:rPr>
            </w:pPr>
            <w:r w:rsidRPr="00253FA6">
              <w:rPr>
                <w:b/>
                <w:sz w:val="22"/>
                <w:szCs w:val="22"/>
              </w:rPr>
              <w:t>HASTA BAKIMI İLE İLGİLİ NOTLAR:</w:t>
            </w:r>
          </w:p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  <w:p w:rsidR="00225B2D" w:rsidRDefault="00225B2D" w:rsidP="00225B2D">
            <w:pPr>
              <w:rPr>
                <w:sz w:val="22"/>
                <w:szCs w:val="22"/>
              </w:rPr>
            </w:pPr>
          </w:p>
          <w:p w:rsidR="00225B2D" w:rsidRDefault="00225B2D" w:rsidP="00225B2D">
            <w:pPr>
              <w:rPr>
                <w:sz w:val="22"/>
                <w:szCs w:val="22"/>
              </w:rPr>
            </w:pPr>
          </w:p>
          <w:p w:rsidR="00225B2D" w:rsidRDefault="00225B2D" w:rsidP="00225B2D">
            <w:pPr>
              <w:rPr>
                <w:sz w:val="22"/>
                <w:szCs w:val="22"/>
              </w:rPr>
            </w:pPr>
          </w:p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  <w:p w:rsidR="00225B2D" w:rsidRPr="00253FA6" w:rsidRDefault="00225B2D" w:rsidP="00225B2D">
            <w:pPr>
              <w:rPr>
                <w:sz w:val="22"/>
                <w:szCs w:val="22"/>
              </w:rPr>
            </w:pPr>
          </w:p>
        </w:tc>
      </w:tr>
      <w:tr w:rsidR="00225B2D" w:rsidTr="00225B2D">
        <w:trPr>
          <w:cantSplit/>
          <w:trHeight w:val="133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225B2D" w:rsidRDefault="00225B2D" w:rsidP="00225B2D">
            <w:pPr>
              <w:rPr>
                <w:sz w:val="18"/>
                <w:szCs w:val="18"/>
              </w:rPr>
            </w:pPr>
          </w:p>
          <w:p w:rsidR="00225B2D" w:rsidRPr="00253FA6" w:rsidRDefault="00225B2D" w:rsidP="00225B2D">
            <w:pPr>
              <w:rPr>
                <w:b/>
              </w:rPr>
            </w:pPr>
            <w:r w:rsidRPr="00253FA6">
              <w:rPr>
                <w:b/>
              </w:rPr>
              <w:t>TESLİM ALAN HEMŞİRE                                                                                 TESLİM EDEN HEMŞİRE</w:t>
            </w:r>
          </w:p>
          <w:p w:rsidR="00225B2D" w:rsidRPr="00253FA6" w:rsidRDefault="00225B2D" w:rsidP="00225B2D">
            <w:pPr>
              <w:rPr>
                <w:b/>
              </w:rPr>
            </w:pPr>
            <w:r w:rsidRPr="00253FA6">
              <w:rPr>
                <w:b/>
              </w:rPr>
              <w:t xml:space="preserve">  AD, SOYAD,  İMZA                                                                                                    AD, SOYAD,  İMZA</w:t>
            </w:r>
          </w:p>
          <w:p w:rsidR="00225B2D" w:rsidRDefault="00225B2D" w:rsidP="00225B2D">
            <w:pPr>
              <w:rPr>
                <w:sz w:val="18"/>
                <w:szCs w:val="18"/>
              </w:rPr>
            </w:pPr>
          </w:p>
          <w:p w:rsidR="00225B2D" w:rsidRPr="00266C5A" w:rsidRDefault="00225B2D" w:rsidP="00225B2D">
            <w:pPr>
              <w:jc w:val="right"/>
              <w:rPr>
                <w:sz w:val="18"/>
                <w:szCs w:val="18"/>
              </w:rPr>
            </w:pPr>
          </w:p>
        </w:tc>
      </w:tr>
      <w:tr w:rsidR="00225B2D" w:rsidTr="00225B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3"/>
          </w:tcPr>
          <w:p w:rsidR="00C64DBC" w:rsidRDefault="00C64DBC" w:rsidP="00225B2D"/>
        </w:tc>
      </w:tr>
    </w:tbl>
    <w:p w:rsidR="00225B2D" w:rsidRPr="00B66C23" w:rsidRDefault="00225B2D" w:rsidP="00B66C23">
      <w:pPr>
        <w:tabs>
          <w:tab w:val="left" w:pos="1275"/>
        </w:tabs>
      </w:pPr>
    </w:p>
    <w:sectPr w:rsidR="00225B2D" w:rsidRPr="00B66C23" w:rsidSect="00B66C23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111"/>
    <w:multiLevelType w:val="hybridMultilevel"/>
    <w:tmpl w:val="321CC918"/>
    <w:lvl w:ilvl="0" w:tplc="83EEA9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B2D"/>
    <w:rsid w:val="000A69C8"/>
    <w:rsid w:val="001A016A"/>
    <w:rsid w:val="00225B2D"/>
    <w:rsid w:val="004C0362"/>
    <w:rsid w:val="00B04757"/>
    <w:rsid w:val="00B66C23"/>
    <w:rsid w:val="00C64DBC"/>
    <w:rsid w:val="00C8131D"/>
    <w:rsid w:val="00F8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5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B2D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25B2D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225B2D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22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5</cp:revision>
  <dcterms:created xsi:type="dcterms:W3CDTF">2019-03-12T08:16:00Z</dcterms:created>
  <dcterms:modified xsi:type="dcterms:W3CDTF">2019-03-14T09:40:00Z</dcterms:modified>
</cp:coreProperties>
</file>