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E9" w:rsidRDefault="00B441E9" w:rsidP="00B441E9">
      <w:pPr>
        <w:widowControl w:val="0"/>
        <w:suppressAutoHyphens/>
        <w:autoSpaceDN w:val="0"/>
        <w:spacing w:after="0" w:line="240" w:lineRule="auto"/>
        <w:ind w:right="-120"/>
        <w:textAlignment w:val="baseline"/>
      </w:pPr>
    </w:p>
    <w:tbl>
      <w:tblPr>
        <w:tblW w:w="45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01"/>
        <w:gridCol w:w="2643"/>
        <w:gridCol w:w="3548"/>
        <w:gridCol w:w="3262"/>
        <w:gridCol w:w="2265"/>
      </w:tblGrid>
      <w:tr w:rsidR="00B441E9" w:rsidTr="006244FD">
        <w:trPr>
          <w:trHeight w:val="1191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9" w:rsidRPr="00623F95" w:rsidRDefault="00B441E9" w:rsidP="00246098">
            <w:pPr>
              <w:jc w:val="center"/>
            </w:pPr>
            <w:r w:rsidRPr="00623F95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20320</wp:posOffset>
                  </wp:positionV>
                  <wp:extent cx="718820" cy="714375"/>
                  <wp:effectExtent l="19050" t="0" r="508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E9" w:rsidRDefault="00B441E9" w:rsidP="00B441E9">
            <w:pPr>
              <w:spacing w:after="0"/>
              <w:jc w:val="center"/>
              <w:rPr>
                <w:b/>
              </w:rPr>
            </w:pPr>
          </w:p>
          <w:p w:rsidR="00B441E9" w:rsidRDefault="00B441E9" w:rsidP="00B441E9">
            <w:pPr>
              <w:spacing w:after="0"/>
              <w:jc w:val="center"/>
              <w:rPr>
                <w:b/>
              </w:rPr>
            </w:pPr>
            <w:r w:rsidRPr="00623F95">
              <w:rPr>
                <w:b/>
              </w:rPr>
              <w:t xml:space="preserve">BOLU ABANT İZZET BAYSAL ÜNİVERSİTESİ                                  </w:t>
            </w:r>
            <w:r>
              <w:rPr>
                <w:b/>
              </w:rPr>
              <w:t xml:space="preserve">                           </w:t>
            </w:r>
          </w:p>
          <w:p w:rsidR="00B441E9" w:rsidRPr="00B441E9" w:rsidRDefault="00B441E9" w:rsidP="00B441E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623F95">
              <w:rPr>
                <w:b/>
              </w:rPr>
              <w:t xml:space="preserve">    DİŞ HEKİMLİĞİ FAKÜLTESİ                                                                                                                                                                      </w:t>
            </w:r>
            <w:r>
              <w:t>HARİZMİ DÜŞME RİSKİ ÖLÇEĞİ FORMU</w:t>
            </w:r>
            <w:bookmarkStart w:id="0" w:name="_GoBack"/>
            <w:bookmarkEnd w:id="0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E9" w:rsidRDefault="00B441E9" w:rsidP="00246098">
            <w:pPr>
              <w:jc w:val="center"/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2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1E9" w:rsidTr="006244FD">
        <w:trPr>
          <w:trHeight w:val="253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jc w:val="center"/>
              <w:rPr>
                <w:sz w:val="20"/>
              </w:rPr>
            </w:pPr>
            <w:r w:rsidRPr="00B441E9">
              <w:rPr>
                <w:sz w:val="20"/>
              </w:rPr>
              <w:t>DOKÜMAN KODU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jc w:val="center"/>
              <w:rPr>
                <w:sz w:val="20"/>
              </w:rPr>
            </w:pPr>
            <w:r w:rsidRPr="00B441E9">
              <w:rPr>
                <w:sz w:val="20"/>
              </w:rPr>
              <w:t>YAYIN TARİHİ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jc w:val="center"/>
              <w:rPr>
                <w:sz w:val="20"/>
              </w:rPr>
            </w:pPr>
            <w:r w:rsidRPr="00B441E9">
              <w:rPr>
                <w:sz w:val="20"/>
              </w:rPr>
              <w:t>REVİZYON NO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jc w:val="center"/>
              <w:rPr>
                <w:sz w:val="20"/>
              </w:rPr>
            </w:pPr>
            <w:r w:rsidRPr="00B441E9">
              <w:rPr>
                <w:sz w:val="20"/>
              </w:rPr>
              <w:t>REVİZYON TARİHİ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jc w:val="center"/>
              <w:rPr>
                <w:sz w:val="20"/>
              </w:rPr>
            </w:pPr>
            <w:r w:rsidRPr="00B441E9">
              <w:rPr>
                <w:sz w:val="20"/>
              </w:rPr>
              <w:t>SAYFA NO</w:t>
            </w:r>
          </w:p>
        </w:tc>
      </w:tr>
      <w:tr w:rsidR="00B441E9" w:rsidTr="006244FD">
        <w:trPr>
          <w:trHeight w:val="269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6244FD" w:rsidP="006244FD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SHB.FR.19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jc w:val="center"/>
              <w:rPr>
                <w:sz w:val="20"/>
              </w:rPr>
            </w:pPr>
            <w:r w:rsidRPr="00B441E9">
              <w:rPr>
                <w:sz w:val="20"/>
              </w:rPr>
              <w:t>11/03/2019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jc w:val="center"/>
              <w:rPr>
                <w:sz w:val="20"/>
              </w:rPr>
            </w:pPr>
            <w:r w:rsidRPr="00B441E9">
              <w:rPr>
                <w:sz w:val="20"/>
              </w:rPr>
              <w:t>-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jc w:val="center"/>
              <w:rPr>
                <w:sz w:val="20"/>
              </w:rPr>
            </w:pPr>
            <w:r w:rsidRPr="00B441E9">
              <w:rPr>
                <w:sz w:val="20"/>
              </w:rPr>
              <w:t>-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1E9" w:rsidRPr="00B441E9" w:rsidRDefault="00B441E9" w:rsidP="00B441E9">
            <w:pPr>
              <w:spacing w:after="0"/>
              <w:rPr>
                <w:sz w:val="20"/>
              </w:rPr>
            </w:pPr>
            <w:r w:rsidRPr="00B441E9">
              <w:rPr>
                <w:sz w:val="20"/>
              </w:rPr>
              <w:tab/>
              <w:t xml:space="preserve">       </w:t>
            </w:r>
            <w:r w:rsidRPr="00B441E9">
              <w:rPr>
                <w:noProof/>
                <w:sz w:val="20"/>
              </w:rPr>
              <w:t>1</w:t>
            </w:r>
            <w:r w:rsidRPr="00B441E9">
              <w:rPr>
                <w:sz w:val="20"/>
              </w:rPr>
              <w:t>/</w:t>
            </w:r>
            <w:r>
              <w:rPr>
                <w:noProof/>
                <w:sz w:val="20"/>
              </w:rPr>
              <w:t>1</w:t>
            </w:r>
          </w:p>
        </w:tc>
      </w:tr>
    </w:tbl>
    <w:p w:rsidR="002C4248" w:rsidRDefault="002C4248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8221"/>
        <w:gridCol w:w="1190"/>
        <w:gridCol w:w="1134"/>
        <w:gridCol w:w="1134"/>
        <w:gridCol w:w="1134"/>
        <w:gridCol w:w="1134"/>
      </w:tblGrid>
      <w:tr w:rsidR="00B441E9" w:rsidRPr="00B441E9" w:rsidTr="00B441E9">
        <w:trPr>
          <w:trHeight w:val="235"/>
        </w:trPr>
        <w:tc>
          <w:tcPr>
            <w:tcW w:w="8557" w:type="dxa"/>
            <w:gridSpan w:val="2"/>
            <w:vMerge w:val="restart"/>
            <w:vAlign w:val="center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B441E9">
              <w:rPr>
                <w:rFonts w:ascii="Times New Roman" w:hAnsi="Times New Roman" w:cs="Times New Roman"/>
                <w:b/>
                <w:sz w:val="20"/>
              </w:rPr>
              <w:t>RİSK FAKTÖRLERİ</w:t>
            </w:r>
          </w:p>
        </w:tc>
        <w:tc>
          <w:tcPr>
            <w:tcW w:w="5726" w:type="dxa"/>
            <w:gridSpan w:val="5"/>
          </w:tcPr>
          <w:p w:rsidR="00B441E9" w:rsidRPr="00B441E9" w:rsidRDefault="00B441E9" w:rsidP="00B441E9">
            <w:pPr>
              <w:spacing w:after="0"/>
              <w:rPr>
                <w:b/>
              </w:rPr>
            </w:pPr>
            <w:r w:rsidRPr="00B441E9">
              <w:rPr>
                <w:b/>
              </w:rPr>
              <w:t>DEĞERLENDİRMELER</w:t>
            </w:r>
          </w:p>
        </w:tc>
      </w:tr>
      <w:tr w:rsidR="00B441E9" w:rsidRPr="00B441E9" w:rsidTr="00B441E9">
        <w:trPr>
          <w:trHeight w:val="305"/>
        </w:trPr>
        <w:tc>
          <w:tcPr>
            <w:tcW w:w="8557" w:type="dxa"/>
            <w:gridSpan w:val="2"/>
            <w:vMerge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6" w:type="dxa"/>
            <w:gridSpan w:val="5"/>
          </w:tcPr>
          <w:p w:rsidR="00B441E9" w:rsidRPr="00B441E9" w:rsidRDefault="00B441E9" w:rsidP="00B441E9">
            <w:pPr>
              <w:spacing w:after="0"/>
              <w:rPr>
                <w:b/>
              </w:rPr>
            </w:pPr>
            <w:r w:rsidRPr="00B441E9">
              <w:rPr>
                <w:b/>
              </w:rPr>
              <w:t>DEĞERLENDİRME NUMARASI</w:t>
            </w:r>
          </w:p>
        </w:tc>
      </w:tr>
      <w:tr w:rsidR="00B441E9" w:rsidRPr="00B441E9" w:rsidTr="00B441E9">
        <w:trPr>
          <w:trHeight w:val="329"/>
        </w:trPr>
        <w:tc>
          <w:tcPr>
            <w:tcW w:w="8557" w:type="dxa"/>
            <w:gridSpan w:val="2"/>
            <w:vMerge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</w:t>
            </w:r>
          </w:p>
        </w:tc>
      </w:tr>
      <w:tr w:rsidR="00B441E9" w:rsidRPr="00B441E9" w:rsidTr="00B441E9">
        <w:trPr>
          <w:trHeight w:val="329"/>
        </w:trPr>
        <w:tc>
          <w:tcPr>
            <w:tcW w:w="8557" w:type="dxa"/>
            <w:gridSpan w:val="2"/>
            <w:vMerge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:rsidR="00B441E9" w:rsidRPr="00B441E9" w:rsidRDefault="00B441E9" w:rsidP="00B441E9">
            <w:pPr>
              <w:spacing w:after="0"/>
            </w:pPr>
            <w:r w:rsidRPr="00B441E9">
              <w:t>Tarih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Tarih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Tarih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Tarih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Tarih</w:t>
            </w:r>
          </w:p>
        </w:tc>
      </w:tr>
      <w:tr w:rsidR="00B441E9" w:rsidRPr="00B441E9" w:rsidTr="00B441E9">
        <w:trPr>
          <w:trHeight w:val="329"/>
        </w:trPr>
        <w:tc>
          <w:tcPr>
            <w:tcW w:w="8557" w:type="dxa"/>
            <w:gridSpan w:val="2"/>
            <w:vMerge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…../…./</w:t>
            </w:r>
            <w:r>
              <w:t>….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…../…./…</w:t>
            </w:r>
            <w:r>
              <w:t>.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…../…./….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…../…./….</w:t>
            </w: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  <w:r w:rsidRPr="00B441E9">
              <w:t>…../…./….</w:t>
            </w:r>
          </w:p>
        </w:tc>
      </w:tr>
      <w:tr w:rsidR="00B441E9" w:rsidRPr="00B441E9" w:rsidTr="00B441E9">
        <w:trPr>
          <w:trHeight w:val="329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 xml:space="preserve">Nörolojik hastalığı/semptomu var ( Epilepsi,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Mental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Retardasyon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Konvülsiyon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Denge bozukluğu,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Kooperasyon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 bozukluğu vb.).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</w:tr>
      <w:tr w:rsidR="00B441E9" w:rsidRPr="00B441E9" w:rsidTr="00B441E9">
        <w:trPr>
          <w:trHeight w:val="188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 xml:space="preserve">Oksijenlenme değişikliği var ( Solunum Hastalıkları,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Dehidratasyon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Anemi,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Anoreksi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Senkop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Baş Dönmesi,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Asidoz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>, Ödem, Hipotansiyon vb.).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</w:tr>
      <w:tr w:rsidR="00B441E9" w:rsidRPr="00B441E9" w:rsidTr="00B441E9">
        <w:trPr>
          <w:trHeight w:val="282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441E9">
              <w:rPr>
                <w:rFonts w:ascii="Times New Roman" w:hAnsi="Times New Roman" w:cs="Times New Roman"/>
                <w:sz w:val="20"/>
              </w:rPr>
              <w:t xml:space="preserve">Düşme riski açısından özellikli hastalığı/semptomu var.( Hemofili,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Trombositopeni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İdiopatik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Trombositopenik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Purpura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15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15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15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15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15</w:t>
            </w:r>
          </w:p>
        </w:tc>
      </w:tr>
      <w:tr w:rsidR="00B441E9" w:rsidRPr="00B441E9" w:rsidTr="00B441E9">
        <w:trPr>
          <w:trHeight w:val="141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 xml:space="preserve">Hasta uygun yatakta yatırılmıyor. 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</w:tr>
      <w:tr w:rsidR="00B441E9" w:rsidRPr="00B441E9" w:rsidTr="00B441E9">
        <w:trPr>
          <w:trHeight w:val="333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 xml:space="preserve">Görme engeli var. 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</w:tr>
      <w:tr w:rsidR="00B441E9" w:rsidRPr="00B441E9" w:rsidTr="00B441E9">
        <w:trPr>
          <w:trHeight w:val="282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 xml:space="preserve">Hastaya bağlı 3 ve üstünde bakım ekipmanı var ( IV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İnfüzyon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Solunum Cihazı, Kalıcı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Kateter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Dren,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Perfüzatör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Pacemaker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 vb.).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</w:tr>
      <w:tr w:rsidR="00B441E9" w:rsidRPr="00B441E9" w:rsidTr="00B441E9">
        <w:trPr>
          <w:trHeight w:val="352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 xml:space="preserve">Ayakta/yürürken fiziksel desteğe (yürüteç, koltuk değneği, kişi desteği vb.) ihtiyacı var. 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</w:tr>
      <w:tr w:rsidR="00B441E9" w:rsidRPr="00B441E9" w:rsidTr="00B441E9">
        <w:trPr>
          <w:trHeight w:val="211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Hasta post-op. ilk 48 saatlik dönemde.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</w:tr>
      <w:tr w:rsidR="00B441E9" w:rsidRPr="00B441E9" w:rsidTr="00B441E9">
        <w:trPr>
          <w:trHeight w:val="379"/>
        </w:trPr>
        <w:tc>
          <w:tcPr>
            <w:tcW w:w="336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21" w:type="dxa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 xml:space="preserve">Riskli ilaç kullanımı var (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Barbitüratlar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Nöroleptikler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Antidepresanlar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Laksatifler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Diüretikler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Narkotikler,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Kemoterapötikler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Sedatifler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Antihipertansifler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441E9">
              <w:rPr>
                <w:rFonts w:ascii="Times New Roman" w:hAnsi="Times New Roman" w:cs="Times New Roman"/>
                <w:sz w:val="20"/>
              </w:rPr>
              <w:t>Antidiyabetikler</w:t>
            </w:r>
            <w:proofErr w:type="spellEnd"/>
            <w:r w:rsidRPr="00B441E9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190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  <w:tc>
          <w:tcPr>
            <w:tcW w:w="1134" w:type="dxa"/>
            <w:vAlign w:val="center"/>
          </w:tcPr>
          <w:p w:rsidR="00B441E9" w:rsidRPr="00B441E9" w:rsidRDefault="00B441E9" w:rsidP="00B441E9">
            <w:pPr>
              <w:spacing w:after="0"/>
            </w:pPr>
            <w:r w:rsidRPr="00B441E9">
              <w:t>5</w:t>
            </w:r>
          </w:p>
        </w:tc>
      </w:tr>
      <w:tr w:rsidR="00B441E9" w:rsidRPr="00B441E9" w:rsidTr="00B441E9">
        <w:trPr>
          <w:trHeight w:val="329"/>
        </w:trPr>
        <w:tc>
          <w:tcPr>
            <w:tcW w:w="8557" w:type="dxa"/>
            <w:gridSpan w:val="2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Toplam puan</w:t>
            </w:r>
          </w:p>
        </w:tc>
        <w:tc>
          <w:tcPr>
            <w:tcW w:w="1190" w:type="dxa"/>
          </w:tcPr>
          <w:p w:rsidR="00B441E9" w:rsidRPr="00B441E9" w:rsidRDefault="00B441E9" w:rsidP="00B441E9">
            <w:pPr>
              <w:spacing w:after="0"/>
            </w:pP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</w:p>
        </w:tc>
      </w:tr>
      <w:tr w:rsidR="00B441E9" w:rsidRPr="00B441E9" w:rsidTr="00B441E9">
        <w:trPr>
          <w:trHeight w:val="329"/>
        </w:trPr>
        <w:tc>
          <w:tcPr>
            <w:tcW w:w="8557" w:type="dxa"/>
            <w:gridSpan w:val="2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sz w:val="20"/>
              </w:rPr>
              <w:t>Değerlendirmeyi yapan hemşire</w:t>
            </w:r>
          </w:p>
        </w:tc>
        <w:tc>
          <w:tcPr>
            <w:tcW w:w="1190" w:type="dxa"/>
          </w:tcPr>
          <w:p w:rsidR="00B441E9" w:rsidRPr="00B441E9" w:rsidRDefault="00B441E9" w:rsidP="00B441E9">
            <w:pPr>
              <w:spacing w:after="0"/>
            </w:pP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</w:p>
        </w:tc>
        <w:tc>
          <w:tcPr>
            <w:tcW w:w="1134" w:type="dxa"/>
          </w:tcPr>
          <w:p w:rsidR="00B441E9" w:rsidRPr="00B441E9" w:rsidRDefault="00B441E9" w:rsidP="00B441E9">
            <w:pPr>
              <w:spacing w:after="0"/>
            </w:pPr>
          </w:p>
        </w:tc>
      </w:tr>
      <w:tr w:rsidR="00B441E9" w:rsidRPr="00B441E9" w:rsidTr="00B441E9">
        <w:trPr>
          <w:trHeight w:val="446"/>
        </w:trPr>
        <w:tc>
          <w:tcPr>
            <w:tcW w:w="14283" w:type="dxa"/>
            <w:gridSpan w:val="7"/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B441E9">
              <w:rPr>
                <w:rFonts w:ascii="Times New Roman" w:hAnsi="Times New Roman" w:cs="Times New Roman"/>
                <w:b/>
                <w:bCs/>
                <w:sz w:val="20"/>
              </w:rPr>
              <w:t xml:space="preserve">YÜKSEK RİSK Toplam puanı 15 ve üstünde olan hastalar yüksek riskli kabul edilmeli ve bu hastalarda Dört Yapraklı Yonca sembolü kullanılmalıdır. </w:t>
            </w:r>
            <w:r w:rsidRPr="00B441E9">
              <w:rPr>
                <w:rFonts w:ascii="Times New Roman" w:hAnsi="Times New Roman" w:cs="Times New Roman"/>
                <w:sz w:val="20"/>
              </w:rPr>
              <w:t xml:space="preserve">Uzun süre yatan hastalarda </w:t>
            </w:r>
            <w:r w:rsidRPr="00B441E9">
              <w:rPr>
                <w:rFonts w:ascii="Times New Roman" w:hAnsi="Times New Roman" w:cs="Times New Roman"/>
                <w:b/>
                <w:sz w:val="20"/>
                <w:u w:val="single"/>
              </w:rPr>
              <w:t>HAFTALIK DEĞERLENDİRME</w:t>
            </w:r>
            <w:r w:rsidRPr="00B441E9">
              <w:rPr>
                <w:rFonts w:ascii="Times New Roman" w:hAnsi="Times New Roman" w:cs="Times New Roman"/>
                <w:sz w:val="20"/>
              </w:rPr>
              <w:t xml:space="preserve"> yapılmalıdır.</w:t>
            </w:r>
          </w:p>
        </w:tc>
      </w:tr>
      <w:tr w:rsidR="00B441E9" w:rsidRPr="00B441E9" w:rsidTr="00B441E9">
        <w:trPr>
          <w:trHeight w:val="446"/>
        </w:trPr>
        <w:tc>
          <w:tcPr>
            <w:tcW w:w="14283" w:type="dxa"/>
            <w:gridSpan w:val="7"/>
            <w:tcBorders>
              <w:bottom w:val="single" w:sz="4" w:space="0" w:color="auto"/>
            </w:tcBorders>
          </w:tcPr>
          <w:p w:rsidR="00B441E9" w:rsidRPr="00B441E9" w:rsidRDefault="00B441E9" w:rsidP="00B441E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441E9">
              <w:rPr>
                <w:rFonts w:ascii="Times New Roman" w:hAnsi="Times New Roman" w:cs="Times New Roman"/>
                <w:b/>
                <w:bCs/>
                <w:sz w:val="20"/>
              </w:rPr>
              <w:t>Yoğun bakım bölümlerinde</w:t>
            </w:r>
            <w:r w:rsidRPr="00B441E9">
              <w:rPr>
                <w:rFonts w:ascii="Times New Roman" w:hAnsi="Times New Roman" w:cs="Times New Roman"/>
                <w:sz w:val="20"/>
              </w:rPr>
              <w:t xml:space="preserve"> yatmakta olan tüm çocuk hastalar</w:t>
            </w:r>
            <w:r w:rsidRPr="00B441E9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B441E9">
              <w:rPr>
                <w:rFonts w:ascii="Times New Roman" w:hAnsi="Times New Roman" w:cs="Times New Roman"/>
                <w:sz w:val="20"/>
              </w:rPr>
              <w:t xml:space="preserve">yüksek riskli kabul edilmeli, ancak dört yapraklı yonca sembolü </w:t>
            </w:r>
            <w:r w:rsidRPr="00B441E9">
              <w:rPr>
                <w:rFonts w:ascii="Times New Roman" w:hAnsi="Times New Roman" w:cs="Times New Roman"/>
                <w:b/>
                <w:bCs/>
                <w:sz w:val="20"/>
              </w:rPr>
              <w:t>kullanılmamalıdır.</w:t>
            </w:r>
          </w:p>
        </w:tc>
      </w:tr>
    </w:tbl>
    <w:p w:rsidR="00191C61" w:rsidRDefault="00191C61"/>
    <w:p w:rsidR="00B441E9" w:rsidRDefault="00B441E9"/>
    <w:sectPr w:rsidR="00B441E9" w:rsidSect="00B441E9">
      <w:pgSz w:w="16838" w:h="11906" w:orient="landscape"/>
      <w:pgMar w:top="284" w:right="284" w:bottom="426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320" w:rsidRDefault="004D7320" w:rsidP="00DB6B42">
      <w:pPr>
        <w:spacing w:after="0" w:line="240" w:lineRule="auto"/>
      </w:pPr>
      <w:r>
        <w:separator/>
      </w:r>
    </w:p>
  </w:endnote>
  <w:endnote w:type="continuationSeparator" w:id="0">
    <w:p w:rsidR="004D7320" w:rsidRDefault="004D7320" w:rsidP="00DB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320" w:rsidRDefault="004D7320" w:rsidP="00DB6B42">
      <w:pPr>
        <w:spacing w:after="0" w:line="240" w:lineRule="auto"/>
      </w:pPr>
      <w:r>
        <w:separator/>
      </w:r>
    </w:p>
  </w:footnote>
  <w:footnote w:type="continuationSeparator" w:id="0">
    <w:p w:rsidR="004D7320" w:rsidRDefault="004D7320" w:rsidP="00DB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C61"/>
    <w:rsid w:val="00174E2D"/>
    <w:rsid w:val="00191C61"/>
    <w:rsid w:val="002C4248"/>
    <w:rsid w:val="004D7320"/>
    <w:rsid w:val="005F0798"/>
    <w:rsid w:val="006244FD"/>
    <w:rsid w:val="006A5918"/>
    <w:rsid w:val="006E2ECB"/>
    <w:rsid w:val="00835349"/>
    <w:rsid w:val="008E4D85"/>
    <w:rsid w:val="008F34C9"/>
    <w:rsid w:val="00A301DF"/>
    <w:rsid w:val="00B34D16"/>
    <w:rsid w:val="00B441E9"/>
    <w:rsid w:val="00C60ADB"/>
    <w:rsid w:val="00CC4691"/>
    <w:rsid w:val="00CF217E"/>
    <w:rsid w:val="00D47929"/>
    <w:rsid w:val="00DB6B42"/>
    <w:rsid w:val="00E46BD0"/>
    <w:rsid w:val="00E504E8"/>
    <w:rsid w:val="00EA19F3"/>
    <w:rsid w:val="00EC4772"/>
    <w:rsid w:val="00F218F6"/>
    <w:rsid w:val="00FA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D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C6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1C6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191C61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19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53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35349"/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6B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C6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1C6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191C61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19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53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35349"/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6B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EC6C-7C48-468A-8646-A55F2635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Aidata</cp:lastModifiedBy>
  <cp:revision>3</cp:revision>
  <dcterms:created xsi:type="dcterms:W3CDTF">2019-03-15T07:10:00Z</dcterms:created>
  <dcterms:modified xsi:type="dcterms:W3CDTF">2019-03-18T06:03:00Z</dcterms:modified>
</cp:coreProperties>
</file>