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84"/>
        <w:gridCol w:w="2284"/>
        <w:gridCol w:w="1833"/>
        <w:gridCol w:w="2546"/>
        <w:gridCol w:w="1986"/>
      </w:tblGrid>
      <w:tr w:rsidR="00916E74" w:rsidTr="00916E74">
        <w:trPr>
          <w:trHeight w:val="1402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40005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916E74" w:rsidRPr="00F20C36" w:rsidRDefault="00916E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0C36">
              <w:rPr>
                <w:b/>
                <w:sz w:val="22"/>
                <w:szCs w:val="22"/>
              </w:rPr>
              <w:t xml:space="preserve">BOLU ABANT İZZET BAYSAL ÜNİVERSİTESİ </w:t>
            </w:r>
          </w:p>
          <w:p w:rsidR="00916E74" w:rsidRPr="00F20C36" w:rsidRDefault="00916E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0C36">
              <w:rPr>
                <w:b/>
                <w:sz w:val="22"/>
                <w:szCs w:val="22"/>
              </w:rPr>
              <w:t>DİŞ HEKİMLİĞİ FAKÜLTESİ</w:t>
            </w:r>
          </w:p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Verdana" w:hAnsi="Verdana"/>
              </w:rPr>
              <w:t>RADYASYON GÜVENLİĞİ KOMİTE</w:t>
            </w:r>
            <w:r w:rsidR="00F20C36">
              <w:rPr>
                <w:rFonts w:ascii="Verdana" w:hAnsi="Verdana"/>
              </w:rPr>
              <w:t>Sİ</w:t>
            </w:r>
            <w:r>
              <w:rPr>
                <w:rFonts w:ascii="Verdana" w:hAnsi="Verdana"/>
              </w:rPr>
              <w:t xml:space="preserve"> </w:t>
            </w:r>
            <w:r w:rsidR="00F20C36">
              <w:rPr>
                <w:rFonts w:ascii="Verdana" w:hAnsi="Verdana"/>
              </w:rPr>
              <w:t xml:space="preserve">ÇALIŞMA </w:t>
            </w:r>
            <w:r>
              <w:rPr>
                <w:rFonts w:ascii="Verdana" w:hAnsi="Verdana"/>
              </w:rPr>
              <w:t>TALİMATI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40105" cy="744220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E74" w:rsidTr="00916E74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916E74" w:rsidTr="00916E74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F20C36" w:rsidP="00F20C3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SRG</w:t>
            </w:r>
            <w:r w:rsidR="00916E74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>TL.01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F20C3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03/2019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1/3</w:t>
            </w:r>
          </w:p>
        </w:tc>
      </w:tr>
    </w:tbl>
    <w:p w:rsidR="00916E74" w:rsidRDefault="00916E74" w:rsidP="00916E74">
      <w:pPr>
        <w:ind w:right="-426"/>
        <w:jc w:val="both"/>
      </w:pPr>
      <w:r>
        <w:t xml:space="preserve">       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</w:t>
      </w:r>
      <w:r w:rsidRPr="00916E74">
        <w:rPr>
          <w:b/>
          <w:sz w:val="24"/>
          <w:szCs w:val="24"/>
        </w:rPr>
        <w:t>1- AMAÇ:</w:t>
      </w:r>
      <w:r w:rsidRPr="00916E74">
        <w:rPr>
          <w:sz w:val="24"/>
          <w:szCs w:val="24"/>
        </w:rPr>
        <w:t xml:space="preserve"> Bu usul ve esasların amacı, iyonlaştırıcı radyasyon kaynakları kullanılarak yapılan </w:t>
      </w:r>
      <w:proofErr w:type="spellStart"/>
      <w:r w:rsidRPr="00916E74">
        <w:rPr>
          <w:sz w:val="24"/>
          <w:szCs w:val="24"/>
        </w:rPr>
        <w:t>diagnostik</w:t>
      </w:r>
      <w:proofErr w:type="spellEnd"/>
      <w:r w:rsidRPr="00916E74">
        <w:rPr>
          <w:sz w:val="24"/>
          <w:szCs w:val="24"/>
        </w:rPr>
        <w:t xml:space="preserve"> radyoloji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uygulamalarının bulunduğu bölümleri içeren kuruluşlarda, hastaların, toplumun ve çevrenin radyasyondan korunması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ve radyoaktif kaynakların güvenliği ile emniyetini sağlanması amacıyla "Radyasyon Güvenliği Komitesi"nin kurulmasına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ve çalışmasına ilişkin usul ve esasları düzenlemektir.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   Radyasyon Güvenliği Yönetmeliği, Madde 71, 72, 73’ de lisans sahibi, tesis sahibi ve radyasyondan korunma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sorumlusunun görev ve sorumlulukları kapsamında verilen faaliyetlerin yerine getirilmesini sağlamak üzere hazırlanmıştır.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  </w:t>
      </w:r>
      <w:r w:rsidRPr="00916E74">
        <w:rPr>
          <w:b/>
          <w:sz w:val="24"/>
          <w:szCs w:val="24"/>
        </w:rPr>
        <w:t>2-KAPSAM:</w:t>
      </w:r>
      <w:r w:rsidRPr="00916E74">
        <w:rPr>
          <w:sz w:val="24"/>
          <w:szCs w:val="24"/>
        </w:rPr>
        <w:t xml:space="preserve"> Tüm birimleri kapsar.</w:t>
      </w:r>
    </w:p>
    <w:p w:rsidR="00916E74" w:rsidRPr="00916E74" w:rsidRDefault="00916E74" w:rsidP="00916E74">
      <w:pPr>
        <w:ind w:left="567" w:right="-426"/>
        <w:jc w:val="both"/>
        <w:rPr>
          <w:b/>
          <w:sz w:val="24"/>
          <w:szCs w:val="24"/>
        </w:rPr>
      </w:pPr>
      <w:r w:rsidRPr="00916E74">
        <w:rPr>
          <w:b/>
          <w:sz w:val="24"/>
          <w:szCs w:val="24"/>
        </w:rPr>
        <w:t xml:space="preserve"> 3-TANIMLAR:</w:t>
      </w:r>
    </w:p>
    <w:p w:rsidR="00916E74" w:rsidRPr="00916E74" w:rsidRDefault="00916E74" w:rsidP="00916E74">
      <w:pPr>
        <w:ind w:left="567" w:right="-426"/>
        <w:jc w:val="both"/>
        <w:rPr>
          <w:sz w:val="24"/>
          <w:szCs w:val="24"/>
        </w:rPr>
      </w:pPr>
      <w:r w:rsidRPr="00916E74">
        <w:rPr>
          <w:b/>
          <w:sz w:val="24"/>
          <w:szCs w:val="24"/>
        </w:rPr>
        <w:t>a) Acil Durum Planı:</w:t>
      </w:r>
      <w:r w:rsidRPr="00916E74">
        <w:rPr>
          <w:sz w:val="24"/>
          <w:szCs w:val="24"/>
        </w:rPr>
        <w:t xml:space="preserve"> Acil durumlarda yapılması gereken işlemleri ve izlenilmesi gereken yöntemleri açıklayan planı,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 </w:t>
      </w:r>
      <w:r w:rsidRPr="00916E74">
        <w:rPr>
          <w:b/>
          <w:sz w:val="24"/>
          <w:szCs w:val="24"/>
        </w:rPr>
        <w:t>b) Kurum:</w:t>
      </w:r>
      <w:r w:rsidRPr="00916E74">
        <w:rPr>
          <w:sz w:val="24"/>
          <w:szCs w:val="24"/>
        </w:rPr>
        <w:t xml:space="preserve"> Türkiye Atom Enerjisi Kurumu’nu (TAEK),</w:t>
      </w:r>
    </w:p>
    <w:p w:rsidR="00916E74" w:rsidRPr="00916E74" w:rsidRDefault="00916E74" w:rsidP="00916E74">
      <w:pPr>
        <w:ind w:left="567" w:right="-426"/>
        <w:jc w:val="both"/>
        <w:rPr>
          <w:sz w:val="24"/>
          <w:szCs w:val="24"/>
        </w:rPr>
      </w:pPr>
      <w:r w:rsidRPr="00916E74">
        <w:rPr>
          <w:b/>
          <w:sz w:val="24"/>
          <w:szCs w:val="24"/>
        </w:rPr>
        <w:t>c) Lisans Sahibi:</w:t>
      </w:r>
      <w:r w:rsidRPr="00916E74">
        <w:rPr>
          <w:sz w:val="24"/>
          <w:szCs w:val="24"/>
        </w:rPr>
        <w:t xml:space="preserve"> Radyasyon güvenliği mevzuatı çerçevesinde verilen ve radyasyon güvenliği mevzuatının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uygulanmasında Kuruma karşı sorumlu olan kişiyi,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 </w:t>
      </w:r>
      <w:r w:rsidRPr="00916E74">
        <w:rPr>
          <w:b/>
          <w:sz w:val="24"/>
          <w:szCs w:val="24"/>
        </w:rPr>
        <w:t>d) Radyasyon Görevlisi:</w:t>
      </w:r>
      <w:r w:rsidRPr="00916E74">
        <w:rPr>
          <w:sz w:val="24"/>
          <w:szCs w:val="24"/>
        </w:rPr>
        <w:t xml:space="preserve"> Denetimli ve gözetimli alanlarda görevi gereği radyasyon kaynağı ile çalışan kişiyi,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 </w:t>
      </w:r>
      <w:r w:rsidRPr="00916E74">
        <w:rPr>
          <w:b/>
          <w:sz w:val="24"/>
          <w:szCs w:val="24"/>
        </w:rPr>
        <w:t xml:space="preserve">e) Radyasyon Kaynağı: </w:t>
      </w:r>
      <w:r w:rsidRPr="00916E74">
        <w:rPr>
          <w:sz w:val="24"/>
          <w:szCs w:val="24"/>
        </w:rPr>
        <w:t xml:space="preserve">İyonlaştırıcı radyasyon yayınlayan radyoaktif maddelerle radyasyon yayınlayıcı veya üretici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aygıtları,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  </w:t>
      </w:r>
      <w:r w:rsidRPr="00916E74">
        <w:rPr>
          <w:b/>
          <w:sz w:val="24"/>
          <w:szCs w:val="24"/>
        </w:rPr>
        <w:t>f) Radyasyondan Korunma Sorumlusu:</w:t>
      </w:r>
      <w:r w:rsidRPr="00916E74">
        <w:rPr>
          <w:sz w:val="24"/>
          <w:szCs w:val="24"/>
        </w:rPr>
        <w:t xml:space="preserve"> Radyasyondan korunmada temel güvenlik standartlarını yapılan işin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niteliklerine göre uygulayacak, bu alanda eğitim ve deneyimi belgelenmiş ve Kurum tarafından onaylanmış kişiyi,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  </w:t>
      </w:r>
      <w:r w:rsidRPr="00916E74">
        <w:rPr>
          <w:b/>
          <w:sz w:val="24"/>
          <w:szCs w:val="24"/>
        </w:rPr>
        <w:t>g) Tekniker:</w:t>
      </w:r>
      <w:r w:rsidRPr="00916E74">
        <w:rPr>
          <w:sz w:val="24"/>
          <w:szCs w:val="24"/>
        </w:rPr>
        <w:t xml:space="preserve"> Sağlık Meslek Yüksek Okulu; Radyoloji veya Radyoterapi Bölümü mezunu kişiyi,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b/>
          <w:sz w:val="24"/>
          <w:szCs w:val="24"/>
        </w:rPr>
        <w:t xml:space="preserve">            h) Teknisyen:</w:t>
      </w:r>
      <w:r w:rsidRPr="00916E74">
        <w:rPr>
          <w:sz w:val="24"/>
          <w:szCs w:val="24"/>
        </w:rPr>
        <w:t xml:space="preserve"> Sağlık Meslek Lisesi; Radyoloji veya Radyoterapi Bölümü mezunu kişiyi,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b/>
          <w:sz w:val="24"/>
          <w:szCs w:val="24"/>
        </w:rPr>
        <w:t xml:space="preserve">            ı) Yönetim:</w:t>
      </w:r>
      <w:r w:rsidRPr="00916E74">
        <w:rPr>
          <w:sz w:val="24"/>
          <w:szCs w:val="24"/>
        </w:rPr>
        <w:t xml:space="preserve"> Lisanslı faaliyetlerin mevzuata uygun olarak yürütülmesini ve sürekliliğini sağlamak için gerekli insan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gücü ile teknik ve finansal altyapıyı temin etme yetkisi ve sorumluluğuna sahip olan lisans sahibi veya onun bağlı olduğu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yönetim kademesi veya kişiyi ifade eder.</w:t>
      </w:r>
    </w:p>
    <w:p w:rsidR="003239D7" w:rsidRPr="00916E74" w:rsidRDefault="00916E74" w:rsidP="00916E74">
      <w:pPr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  </w:t>
      </w:r>
      <w:r w:rsidRPr="00916E74">
        <w:rPr>
          <w:b/>
          <w:sz w:val="24"/>
          <w:szCs w:val="24"/>
        </w:rPr>
        <w:t>4- SORUMLULAR:</w:t>
      </w:r>
      <w:r w:rsidRPr="00916E74">
        <w:rPr>
          <w:sz w:val="24"/>
          <w:szCs w:val="24"/>
        </w:rPr>
        <w:t xml:space="preserve"> Üst yönetim ve radyasyon güvenliği komite üyeleri, birim sorumluları.</w:t>
      </w:r>
    </w:p>
    <w:p w:rsidR="00916E74" w:rsidRPr="00916E74" w:rsidRDefault="00916E74" w:rsidP="00916E74">
      <w:pPr>
        <w:ind w:right="-426"/>
        <w:jc w:val="both"/>
        <w:rPr>
          <w:b/>
          <w:sz w:val="24"/>
          <w:szCs w:val="24"/>
        </w:rPr>
      </w:pPr>
      <w:r w:rsidRPr="00916E74">
        <w:rPr>
          <w:b/>
          <w:sz w:val="24"/>
          <w:szCs w:val="24"/>
        </w:rPr>
        <w:t xml:space="preserve">          5-FAALİYET AKIŞI: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b/>
          <w:sz w:val="24"/>
          <w:szCs w:val="24"/>
        </w:rPr>
        <w:t xml:space="preserve">          5.1-</w:t>
      </w:r>
      <w:r w:rsidRPr="00916E74">
        <w:rPr>
          <w:sz w:val="24"/>
          <w:szCs w:val="24"/>
        </w:rPr>
        <w:t xml:space="preserve"> Bu usul ve esasların kapsam ve amacına uygun olarak Radyasyon Güvenliği Komiteleri kurulur.</w:t>
      </w:r>
    </w:p>
    <w:p w:rsidR="00916E74" w:rsidRDefault="00916E74" w:rsidP="00916E74">
      <w:pPr>
        <w:ind w:right="-426"/>
        <w:jc w:val="both"/>
        <w:rPr>
          <w:b/>
          <w:sz w:val="24"/>
          <w:szCs w:val="24"/>
        </w:rPr>
      </w:pPr>
      <w:r w:rsidRPr="00916E74">
        <w:rPr>
          <w:b/>
          <w:sz w:val="24"/>
          <w:szCs w:val="24"/>
        </w:rPr>
        <w:t xml:space="preserve">         </w:t>
      </w:r>
    </w:p>
    <w:p w:rsidR="00916E74" w:rsidRDefault="00916E74" w:rsidP="00916E74">
      <w:pPr>
        <w:ind w:right="-426"/>
        <w:jc w:val="both"/>
        <w:rPr>
          <w:b/>
          <w:sz w:val="24"/>
          <w:szCs w:val="24"/>
        </w:rPr>
      </w:pPr>
    </w:p>
    <w:tbl>
      <w:tblPr>
        <w:tblW w:w="57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84"/>
        <w:gridCol w:w="2284"/>
        <w:gridCol w:w="1833"/>
        <w:gridCol w:w="2546"/>
        <w:gridCol w:w="1986"/>
      </w:tblGrid>
      <w:tr w:rsidR="00916E74" w:rsidTr="00ED1B26">
        <w:trPr>
          <w:trHeight w:val="1402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40005</wp:posOffset>
                  </wp:positionV>
                  <wp:extent cx="814070" cy="809625"/>
                  <wp:effectExtent l="19050" t="0" r="5080" b="0"/>
                  <wp:wrapSquare wrapText="bothSides"/>
                  <wp:docPr id="5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916E74" w:rsidRPr="00F20C36" w:rsidRDefault="00916E74" w:rsidP="00ED1B2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0C36">
              <w:rPr>
                <w:b/>
                <w:sz w:val="22"/>
                <w:szCs w:val="22"/>
              </w:rPr>
              <w:t xml:space="preserve">BOLU ABANT İZZET BAYSAL ÜNİVERSİTESİ </w:t>
            </w:r>
          </w:p>
          <w:p w:rsidR="00916E74" w:rsidRPr="00F20C36" w:rsidRDefault="00916E74" w:rsidP="00ED1B2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0C36">
              <w:rPr>
                <w:b/>
                <w:sz w:val="22"/>
                <w:szCs w:val="22"/>
              </w:rPr>
              <w:t>DİŞ HEKİMLİĞİ FAKÜLTESİ</w:t>
            </w:r>
          </w:p>
          <w:p w:rsidR="00916E74" w:rsidRDefault="00F20C36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Verdana" w:hAnsi="Verdana"/>
              </w:rPr>
              <w:t>RADYASYON GÜVENLİĞİ KOMİTESİ ÇALIŞMA TALİMATI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40105" cy="744220"/>
                  <wp:effectExtent l="19050" t="0" r="0" b="0"/>
                  <wp:docPr id="6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E74" w:rsidTr="00ED1B26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916E74" w:rsidTr="00ED1B26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F20C36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SRG.TL.01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F20C3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</w:t>
            </w:r>
            <w:r w:rsidR="00F20C36">
              <w:rPr>
                <w:rFonts w:asciiTheme="minorHAnsi" w:hAnsiTheme="minorHAnsi"/>
              </w:rPr>
              <w:t>/2019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F20C3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F20C36">
              <w:rPr>
                <w:rFonts w:asciiTheme="minorHAnsi" w:hAnsiTheme="minorHAnsi"/>
                <w:noProof/>
              </w:rPr>
              <w:t>2/3</w:t>
            </w:r>
          </w:p>
        </w:tc>
      </w:tr>
    </w:tbl>
    <w:p w:rsidR="00916E74" w:rsidRDefault="00916E74" w:rsidP="00916E74">
      <w:pPr>
        <w:ind w:right="-426"/>
        <w:jc w:val="both"/>
        <w:rPr>
          <w:b/>
          <w:sz w:val="24"/>
          <w:szCs w:val="24"/>
        </w:rPr>
      </w:pP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916E74">
        <w:rPr>
          <w:b/>
          <w:sz w:val="24"/>
          <w:szCs w:val="24"/>
        </w:rPr>
        <w:t>5.2-</w:t>
      </w:r>
      <w:r w:rsidRPr="00916E74">
        <w:rPr>
          <w:sz w:val="24"/>
          <w:szCs w:val="24"/>
        </w:rPr>
        <w:t xml:space="preserve"> Komite; lisans sahibi/sahipleri, radyasyondan korunma sorumlusu/sorumluları, kuruluş yönetimi temsilcisinin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(Dekan, Dekan yardımcısı, Fakülte Sekreteri) katılımı ile oluşturulur. Radyasyon kaynağı kullanan her bir birimin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radyasyondan korunma sorumlusu bu komitede yer alır.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b/>
          <w:sz w:val="24"/>
          <w:szCs w:val="24"/>
        </w:rPr>
        <w:t xml:space="preserve">         5.3-</w:t>
      </w:r>
      <w:r w:rsidRPr="00916E74">
        <w:rPr>
          <w:sz w:val="24"/>
          <w:szCs w:val="24"/>
        </w:rPr>
        <w:t xml:space="preserve"> Komite, görev ve sorumluluklarını yerine getirmek üzere yılda en az 2 kere toplanır.</w:t>
      </w:r>
    </w:p>
    <w:p w:rsidR="00916E74" w:rsidRDefault="00916E74" w:rsidP="00916E74">
      <w:pPr>
        <w:ind w:right="-426"/>
        <w:jc w:val="both"/>
        <w:rPr>
          <w:b/>
          <w:sz w:val="24"/>
          <w:szCs w:val="24"/>
        </w:rPr>
      </w:pPr>
      <w:r w:rsidRPr="00916E74">
        <w:rPr>
          <w:b/>
          <w:sz w:val="24"/>
          <w:szCs w:val="24"/>
        </w:rPr>
        <w:t xml:space="preserve">        </w:t>
      </w:r>
    </w:p>
    <w:p w:rsidR="00916E74" w:rsidRPr="00916E74" w:rsidRDefault="00916E74" w:rsidP="00916E74">
      <w:pPr>
        <w:ind w:right="-426"/>
        <w:jc w:val="both"/>
        <w:rPr>
          <w:b/>
          <w:sz w:val="24"/>
          <w:szCs w:val="24"/>
        </w:rPr>
      </w:pPr>
      <w:r w:rsidRPr="00916E74">
        <w:rPr>
          <w:b/>
          <w:sz w:val="24"/>
          <w:szCs w:val="24"/>
        </w:rPr>
        <w:t xml:space="preserve"> 5.2-RADYASYON GÜVENLİĞİ KOMİTELERİ AŞAĞIDAKİ GÖREV VE SORUMLULUKLARI YERİNE GETİRİR.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b/>
          <w:sz w:val="24"/>
          <w:szCs w:val="24"/>
        </w:rPr>
        <w:t xml:space="preserve">        5.2.1</w:t>
      </w:r>
      <w:r w:rsidRPr="00916E74">
        <w:rPr>
          <w:sz w:val="24"/>
          <w:szCs w:val="24"/>
        </w:rPr>
        <w:t>- Komite, lisanslı faaliyetlerin mevzuata uygun olarak yürütülmesini ve sürekliliğini sağlamak için gerekli insan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gücü ile teknik ve finansal altyapının temin edilmesini sağlar.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</w:t>
      </w:r>
      <w:r w:rsidRPr="00916E74">
        <w:rPr>
          <w:b/>
          <w:sz w:val="24"/>
          <w:szCs w:val="24"/>
        </w:rPr>
        <w:t>5.2.2-</w:t>
      </w:r>
      <w:r w:rsidRPr="00916E74">
        <w:rPr>
          <w:sz w:val="24"/>
          <w:szCs w:val="24"/>
        </w:rPr>
        <w:t xml:space="preserve"> Komite, her toplantıda kuruluş/kuruluşlarda bulunan tüm radyasyon üreten cihazların envanterini gözden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geçirir, sorumlu değişikliği, yeni cihaz alımı, faaliyeti sonlandırılan uygulamalar gibi lisans koşullarını etkileyebilecek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değişiklikleri değerlendirir.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</w:t>
      </w:r>
      <w:r w:rsidRPr="00916E74">
        <w:rPr>
          <w:b/>
          <w:sz w:val="24"/>
          <w:szCs w:val="24"/>
        </w:rPr>
        <w:t>5.2.3-</w:t>
      </w:r>
      <w:r w:rsidRPr="00916E74">
        <w:rPr>
          <w:sz w:val="24"/>
          <w:szCs w:val="24"/>
        </w:rPr>
        <w:t xml:space="preserve"> Komite, her toplantıda radyasyondan korunma sorumlusunun/sorumluları tarafından tutulan kayıtlar ve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hazırladıkları raporlara göre; radyasyon görevlilerinin kişisel radyasyon dozlarını radyasyon seviyeleri ölçüm sonuçlarını,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kalite kontrol ve bakım onarım  kayıtlarını, eğitim programlarını inceler ve değerlendirir.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</w:t>
      </w:r>
      <w:r w:rsidRPr="00916E74">
        <w:rPr>
          <w:b/>
          <w:sz w:val="24"/>
          <w:szCs w:val="24"/>
        </w:rPr>
        <w:t>5.2.4-</w:t>
      </w:r>
      <w:r w:rsidRPr="00916E74">
        <w:rPr>
          <w:sz w:val="24"/>
          <w:szCs w:val="24"/>
        </w:rPr>
        <w:t xml:space="preserve"> Komite; Sağlık Bakanlığı, Çalışma ve Sosyal Güvenlik Bakanlığı, Türkiye Atom Enerjisi Kurumu ve diğer ilgili 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>kuruluşların yayımlamış olduğu radyasyondan korunmaya ilişkin mevzuatı inceleyerek yerine getirmekle yükümlü</w:t>
      </w:r>
      <w:r>
        <w:rPr>
          <w:sz w:val="24"/>
          <w:szCs w:val="24"/>
        </w:rPr>
        <w:t xml:space="preserve"> </w:t>
      </w:r>
      <w:r w:rsidRPr="00916E74">
        <w:rPr>
          <w:sz w:val="24"/>
          <w:szCs w:val="24"/>
        </w:rPr>
        <w:t>olduğu tüm hususları yürürlüğe koymak üzere ayrıntısıyla planlar.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</w:t>
      </w:r>
      <w:r w:rsidRPr="00916E74">
        <w:rPr>
          <w:b/>
          <w:sz w:val="24"/>
          <w:szCs w:val="24"/>
        </w:rPr>
        <w:t>5.2.5-</w:t>
      </w:r>
      <w:r w:rsidRPr="00916E74">
        <w:rPr>
          <w:sz w:val="24"/>
          <w:szCs w:val="24"/>
        </w:rPr>
        <w:t xml:space="preserve"> Komite, görsel/sesli radyasyon uyarı işaretlerinin uygun şekilde yerleştirilmesini ve çalışır durumda olmasını sağlar.</w:t>
      </w:r>
    </w:p>
    <w:p w:rsidR="00916E74" w:rsidRPr="00916E74" w:rsidRDefault="00916E74" w:rsidP="00916E74">
      <w:pPr>
        <w:ind w:right="-426"/>
        <w:jc w:val="both"/>
        <w:rPr>
          <w:sz w:val="24"/>
          <w:szCs w:val="24"/>
        </w:rPr>
      </w:pPr>
      <w:r w:rsidRPr="00916E74">
        <w:rPr>
          <w:sz w:val="24"/>
          <w:szCs w:val="24"/>
        </w:rPr>
        <w:t xml:space="preserve">      </w:t>
      </w:r>
      <w:r w:rsidRPr="00916E74">
        <w:rPr>
          <w:b/>
          <w:sz w:val="24"/>
          <w:szCs w:val="24"/>
        </w:rPr>
        <w:t>5.2.6-</w:t>
      </w:r>
      <w:r w:rsidRPr="00916E74">
        <w:rPr>
          <w:sz w:val="24"/>
          <w:szCs w:val="24"/>
        </w:rPr>
        <w:t xml:space="preserve"> Komite, radyasyon seviyeleri ölçüm sonuçlarına göre uygulamaya özgü doz kısıtlamalarını belirler.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b/>
          <w:sz w:val="24"/>
          <w:szCs w:val="24"/>
        </w:rPr>
        <w:t xml:space="preserve">        5.2.7-</w:t>
      </w:r>
      <w:r w:rsidRPr="00916E74">
        <w:rPr>
          <w:sz w:val="24"/>
          <w:szCs w:val="24"/>
        </w:rPr>
        <w:t xml:space="preserve"> Komite, radyasyon uygulamalarının yapıldığı bölümlerde çalışanların, toplumun ve hastaların radyasyon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sz w:val="24"/>
          <w:szCs w:val="24"/>
        </w:rPr>
        <w:t xml:space="preserve"> güvenliğini sağlamak ve kişisel veya kolektif dozların mümkün olan en düşük seviyede tutulabilmesi için radyasyonla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sz w:val="24"/>
          <w:szCs w:val="24"/>
        </w:rPr>
        <w:t>çalışılan tüm bölümlerde çalışma koşullarını belirler.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b/>
          <w:sz w:val="24"/>
          <w:szCs w:val="24"/>
        </w:rPr>
        <w:t xml:space="preserve">          5.2.8-</w:t>
      </w:r>
      <w:r w:rsidRPr="00916E74">
        <w:rPr>
          <w:sz w:val="24"/>
          <w:szCs w:val="24"/>
        </w:rPr>
        <w:t xml:space="preserve"> Komite, radyasyondan korunmaya ilişkin çalışma talimatlarının hazırlanmasını ve uygulanmasını sağlar. 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sz w:val="24"/>
          <w:szCs w:val="24"/>
        </w:rPr>
        <w:t xml:space="preserve">Talimatların etkin şekilde uygulanmasında karşılaşılan idari ve teknik aksaklıkları belirleyerek gerekli görülen iyileştirmeleri 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sz w:val="24"/>
          <w:szCs w:val="24"/>
        </w:rPr>
        <w:t>yapar.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sz w:val="24"/>
          <w:szCs w:val="24"/>
        </w:rPr>
        <w:t xml:space="preserve">          </w:t>
      </w:r>
      <w:r w:rsidRPr="00916E74">
        <w:rPr>
          <w:b/>
          <w:sz w:val="24"/>
          <w:szCs w:val="24"/>
        </w:rPr>
        <w:t>5.2.9-</w:t>
      </w:r>
      <w:r w:rsidRPr="00916E74">
        <w:rPr>
          <w:sz w:val="24"/>
          <w:szCs w:val="24"/>
        </w:rPr>
        <w:t xml:space="preserve"> Komite, yapılan idari ve teknik düzenlemelerin yerine getirilip getirilmediğini düzenli aralıklarla denetler.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b/>
          <w:sz w:val="24"/>
          <w:szCs w:val="24"/>
        </w:rPr>
        <w:t xml:space="preserve">         5.2.10-</w:t>
      </w:r>
      <w:r w:rsidRPr="00916E74">
        <w:rPr>
          <w:sz w:val="24"/>
          <w:szCs w:val="24"/>
        </w:rPr>
        <w:t xml:space="preserve"> Komite, radyasyon alanlarında bulunan kişilerin radyasyondan korunmaya ilişkin bilgi, eğitim ve deneyimi ile ilgili</w:t>
      </w:r>
    </w:p>
    <w:p w:rsidR="00916E74" w:rsidRDefault="00916E74" w:rsidP="00916E74">
      <w:pPr>
        <w:ind w:right="-426"/>
        <w:rPr>
          <w:sz w:val="24"/>
          <w:szCs w:val="24"/>
        </w:rPr>
      </w:pPr>
    </w:p>
    <w:tbl>
      <w:tblPr>
        <w:tblW w:w="572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84"/>
        <w:gridCol w:w="2284"/>
        <w:gridCol w:w="1833"/>
        <w:gridCol w:w="2546"/>
        <w:gridCol w:w="1986"/>
      </w:tblGrid>
      <w:tr w:rsidR="00916E74" w:rsidTr="00ED1B26">
        <w:trPr>
          <w:trHeight w:val="1402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40005</wp:posOffset>
                  </wp:positionV>
                  <wp:extent cx="814070" cy="809625"/>
                  <wp:effectExtent l="19050" t="0" r="5080" b="0"/>
                  <wp:wrapSquare wrapText="bothSides"/>
                  <wp:docPr id="7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916E74" w:rsidRPr="00F20C36" w:rsidRDefault="00916E74" w:rsidP="00ED1B2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0C36">
              <w:rPr>
                <w:b/>
                <w:sz w:val="22"/>
                <w:szCs w:val="22"/>
              </w:rPr>
              <w:t xml:space="preserve">BOLU ABANT İZZET BAYSAL ÜNİVERSİTESİ </w:t>
            </w:r>
          </w:p>
          <w:p w:rsidR="00916E74" w:rsidRPr="00F20C36" w:rsidRDefault="00916E74" w:rsidP="00ED1B2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0C36">
              <w:rPr>
                <w:b/>
                <w:sz w:val="22"/>
                <w:szCs w:val="22"/>
              </w:rPr>
              <w:t>DİŞ HEKİMLİĞİ FAKÜLTESİ</w:t>
            </w:r>
          </w:p>
          <w:p w:rsidR="00916E74" w:rsidRDefault="00F20C36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="Verdana" w:hAnsi="Verdana"/>
              </w:rPr>
              <w:t>RADYASYON GÜVENLİĞİ KOMİTESİ ÇALIŞMA TALİMATI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40105" cy="744220"/>
                  <wp:effectExtent l="19050" t="0" r="0" b="0"/>
                  <wp:docPr id="8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E74" w:rsidTr="00ED1B26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916E74" w:rsidTr="00ED1B26"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F20C36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SRG.TL.01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F20C36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03/2019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ED1B26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E74" w:rsidRDefault="00916E74" w:rsidP="00F20C36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 w:rsidR="00F20C36">
              <w:rPr>
                <w:rFonts w:asciiTheme="minorHAnsi" w:hAnsiTheme="minorHAnsi"/>
                <w:noProof/>
              </w:rPr>
              <w:t>3</w:t>
            </w:r>
            <w:r>
              <w:rPr>
                <w:rFonts w:asciiTheme="minorHAnsi" w:hAnsiTheme="minorHAnsi"/>
                <w:noProof/>
              </w:rPr>
              <w:t>/3</w:t>
            </w:r>
          </w:p>
        </w:tc>
      </w:tr>
    </w:tbl>
    <w:p w:rsidR="00916E74" w:rsidRDefault="00916E74" w:rsidP="00916E74">
      <w:pPr>
        <w:ind w:right="-426"/>
        <w:rPr>
          <w:sz w:val="24"/>
          <w:szCs w:val="24"/>
        </w:rPr>
      </w:pP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sz w:val="24"/>
          <w:szCs w:val="24"/>
        </w:rPr>
        <w:t xml:space="preserve"> olarak yeterlilik değerlendirmeleri yapar, gereken bilgi aktarımını sağlamak üzere eğitim programlarını oluşturur, </w:t>
      </w:r>
    </w:p>
    <w:p w:rsidR="00916E74" w:rsidRPr="00916E74" w:rsidRDefault="00916E74" w:rsidP="00916E74">
      <w:pPr>
        <w:ind w:right="-426"/>
        <w:rPr>
          <w:sz w:val="24"/>
          <w:szCs w:val="24"/>
        </w:rPr>
      </w:pPr>
      <w:r w:rsidRPr="00916E74">
        <w:rPr>
          <w:sz w:val="24"/>
          <w:szCs w:val="24"/>
        </w:rPr>
        <w:t>uygulanmasını sağlar ve gereksinimlere göre yeniler.</w:t>
      </w:r>
    </w:p>
    <w:p w:rsidR="00916E74" w:rsidRDefault="00916E74" w:rsidP="00916E74">
      <w:pPr>
        <w:rPr>
          <w:b/>
          <w:sz w:val="24"/>
          <w:szCs w:val="24"/>
        </w:rPr>
      </w:pPr>
      <w:r w:rsidRPr="00916E74">
        <w:rPr>
          <w:b/>
          <w:sz w:val="24"/>
          <w:szCs w:val="24"/>
        </w:rPr>
        <w:t xml:space="preserve">      </w:t>
      </w:r>
    </w:p>
    <w:p w:rsidR="00916E74" w:rsidRDefault="00916E74" w:rsidP="00916E74">
      <w:pPr>
        <w:rPr>
          <w:b/>
          <w:sz w:val="24"/>
          <w:szCs w:val="24"/>
        </w:rPr>
      </w:pPr>
      <w:r w:rsidRPr="00916E74">
        <w:rPr>
          <w:b/>
          <w:sz w:val="24"/>
          <w:szCs w:val="24"/>
        </w:rPr>
        <w:t xml:space="preserve">   6. İLGİLİ DOKÜMANLAR</w:t>
      </w:r>
    </w:p>
    <w:p w:rsidR="00F20C36" w:rsidRDefault="00F20C36" w:rsidP="00916E74">
      <w:pPr>
        <w:rPr>
          <w:b/>
          <w:sz w:val="24"/>
          <w:szCs w:val="24"/>
        </w:rPr>
      </w:pPr>
    </w:p>
    <w:p w:rsidR="00F20C36" w:rsidRDefault="00F20C36" w:rsidP="00916E74">
      <w:pPr>
        <w:rPr>
          <w:b/>
          <w:sz w:val="24"/>
          <w:szCs w:val="24"/>
        </w:rPr>
      </w:pPr>
    </w:p>
    <w:p w:rsidR="00F20C36" w:rsidRDefault="00F20C36" w:rsidP="00916E74">
      <w:pPr>
        <w:rPr>
          <w:b/>
          <w:sz w:val="24"/>
          <w:szCs w:val="24"/>
        </w:rPr>
      </w:pPr>
    </w:p>
    <w:p w:rsidR="00F20C36" w:rsidRPr="00916E74" w:rsidRDefault="00F20C36" w:rsidP="00916E74">
      <w:pPr>
        <w:rPr>
          <w:sz w:val="24"/>
          <w:szCs w:val="24"/>
        </w:rPr>
      </w:pPr>
    </w:p>
    <w:sectPr w:rsidR="00F20C36" w:rsidRPr="00916E74" w:rsidSect="00916E74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74"/>
    <w:rsid w:val="003144A8"/>
    <w:rsid w:val="00465027"/>
    <w:rsid w:val="00892A5C"/>
    <w:rsid w:val="00916E74"/>
    <w:rsid w:val="00970AC7"/>
    <w:rsid w:val="00DC294E"/>
    <w:rsid w:val="00E464F5"/>
    <w:rsid w:val="00F20C36"/>
    <w:rsid w:val="00F2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E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6E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6E74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F20C36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F20C36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F20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2</cp:revision>
  <dcterms:created xsi:type="dcterms:W3CDTF">2019-03-22T09:37:00Z</dcterms:created>
  <dcterms:modified xsi:type="dcterms:W3CDTF">2019-03-22T13:47:00Z</dcterms:modified>
</cp:coreProperties>
</file>