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D4E" w:rsidRPr="008B5002" w:rsidRDefault="005E4D4E" w:rsidP="008B5002">
      <w:pPr>
        <w:jc w:val="both"/>
        <w:rPr>
          <w:rFonts w:asciiTheme="minorHAnsi" w:eastAsia="Times New Roman" w:hAnsiTheme="minorHAnsi"/>
          <w:b/>
          <w:sz w:val="22"/>
          <w:szCs w:val="22"/>
        </w:rPr>
      </w:pPr>
    </w:p>
    <w:p w:rsidR="005E4D4E" w:rsidRPr="008B5002" w:rsidRDefault="005E4D4E" w:rsidP="008B5002">
      <w:pPr>
        <w:jc w:val="both"/>
        <w:rPr>
          <w:rFonts w:asciiTheme="minorHAnsi" w:eastAsia="Times New Roman" w:hAnsiTheme="minorHAnsi"/>
          <w:b/>
          <w:sz w:val="22"/>
          <w:szCs w:val="22"/>
        </w:rPr>
      </w:pPr>
      <w:r w:rsidRPr="008B5002">
        <w:rPr>
          <w:rFonts w:asciiTheme="minorHAnsi" w:eastAsia="Times New Roman" w:hAnsiTheme="minorHAnsi"/>
          <w:b/>
          <w:sz w:val="22"/>
          <w:szCs w:val="22"/>
        </w:rPr>
        <w:t>Sayın Hasta</w:t>
      </w:r>
      <w:r w:rsidR="008B5002">
        <w:rPr>
          <w:rFonts w:asciiTheme="minorHAnsi" w:eastAsia="Times New Roman" w:hAnsiTheme="minorHAnsi"/>
          <w:b/>
          <w:sz w:val="22"/>
          <w:szCs w:val="22"/>
        </w:rPr>
        <w:t xml:space="preserve"> ve</w:t>
      </w:r>
      <w:r w:rsidRPr="008B5002">
        <w:rPr>
          <w:rFonts w:asciiTheme="minorHAnsi" w:eastAsia="Times New Roman" w:hAnsiTheme="minorHAnsi"/>
          <w:b/>
          <w:sz w:val="22"/>
          <w:szCs w:val="22"/>
        </w:rPr>
        <w:t>/</w:t>
      </w:r>
      <w:r w:rsidR="008B5002">
        <w:rPr>
          <w:rFonts w:asciiTheme="minorHAnsi" w:eastAsia="Times New Roman" w:hAnsiTheme="minorHAnsi"/>
          <w:b/>
          <w:sz w:val="22"/>
          <w:szCs w:val="22"/>
        </w:rPr>
        <w:t xml:space="preserve">veya </w:t>
      </w:r>
      <w:r w:rsidRPr="008B5002">
        <w:rPr>
          <w:rFonts w:asciiTheme="minorHAnsi" w:eastAsia="Times New Roman" w:hAnsiTheme="minorHAnsi"/>
          <w:b/>
          <w:sz w:val="22"/>
          <w:szCs w:val="22"/>
        </w:rPr>
        <w:t>Hasta Yakınımız;</w:t>
      </w:r>
    </w:p>
    <w:p w:rsidR="005E4D4E" w:rsidRPr="008B5002" w:rsidRDefault="005E4D4E" w:rsidP="008B5002">
      <w:pPr>
        <w:jc w:val="both"/>
        <w:rPr>
          <w:rFonts w:asciiTheme="minorHAnsi" w:eastAsia="Times New Roman" w:hAnsiTheme="minorHAnsi"/>
          <w:sz w:val="22"/>
          <w:szCs w:val="22"/>
        </w:rPr>
      </w:pPr>
      <w:r w:rsidRPr="008B5002">
        <w:rPr>
          <w:rFonts w:asciiTheme="minorHAnsi" w:eastAsia="Times New Roman" w:hAnsiTheme="minorHAnsi"/>
          <w:sz w:val="22"/>
          <w:szCs w:val="22"/>
        </w:rPr>
        <w:t xml:space="preserve">Kliniğimize başvurunuz sırasında diş hekimliği tedavi öncesinde yapılacak muayene ve değerlendirme, tetkikler, işlemler ve maliyetleri hakkında bilgi sahibi olmak sizin en doğal hakkınızdır. Tedavi ve işlemlerin yararlarını ve olası risklerini öğrendikten sonra yapılacak işleme onay vermek sizin kararınıza bağlıdır. </w:t>
      </w:r>
    </w:p>
    <w:p w:rsidR="005E4D4E" w:rsidRPr="008B5002" w:rsidRDefault="005E4D4E" w:rsidP="008B5002">
      <w:pPr>
        <w:jc w:val="both"/>
        <w:rPr>
          <w:rFonts w:asciiTheme="minorHAnsi" w:eastAsia="Times New Roman" w:hAnsiTheme="minorHAnsi"/>
          <w:b/>
          <w:sz w:val="22"/>
          <w:szCs w:val="22"/>
        </w:rPr>
      </w:pPr>
    </w:p>
    <w:p w:rsidR="005E4D4E" w:rsidRPr="008B5002" w:rsidRDefault="005E4D4E" w:rsidP="008B5002">
      <w:pPr>
        <w:jc w:val="both"/>
        <w:rPr>
          <w:rFonts w:asciiTheme="minorHAnsi" w:eastAsia="Times New Roman" w:hAnsiTheme="minorHAnsi"/>
          <w:b/>
          <w:sz w:val="22"/>
          <w:szCs w:val="22"/>
        </w:rPr>
      </w:pPr>
      <w:r w:rsidRPr="008B5002">
        <w:rPr>
          <w:rFonts w:asciiTheme="minorHAnsi" w:eastAsia="Times New Roman" w:hAnsiTheme="minorHAnsi"/>
          <w:b/>
          <w:sz w:val="22"/>
          <w:szCs w:val="22"/>
        </w:rPr>
        <w:t>B</w:t>
      </w:r>
      <w:r w:rsidR="008B5002" w:rsidRPr="008B5002">
        <w:rPr>
          <w:rFonts w:asciiTheme="minorHAnsi" w:eastAsia="Times New Roman" w:hAnsiTheme="minorHAnsi"/>
          <w:b/>
          <w:sz w:val="22"/>
          <w:szCs w:val="22"/>
        </w:rPr>
        <w:t>ilgilendirme</w:t>
      </w:r>
      <w:r w:rsidRPr="008B5002">
        <w:rPr>
          <w:rFonts w:asciiTheme="minorHAnsi" w:eastAsia="Times New Roman" w:hAnsiTheme="minorHAnsi"/>
          <w:b/>
          <w:sz w:val="22"/>
          <w:szCs w:val="22"/>
        </w:rPr>
        <w:t>:</w:t>
      </w:r>
    </w:p>
    <w:p w:rsidR="005E4D4E" w:rsidRPr="008B5002" w:rsidRDefault="005E4D4E" w:rsidP="008B5002">
      <w:pPr>
        <w:jc w:val="both"/>
        <w:rPr>
          <w:rFonts w:asciiTheme="minorHAnsi" w:eastAsia="Times New Roman" w:hAnsiTheme="minorHAnsi"/>
          <w:sz w:val="22"/>
          <w:szCs w:val="22"/>
        </w:rPr>
      </w:pPr>
      <w:r w:rsidRPr="008B5002">
        <w:rPr>
          <w:rFonts w:asciiTheme="minorHAnsi" w:eastAsia="Times New Roman" w:hAnsiTheme="minorHAnsi"/>
          <w:sz w:val="22"/>
          <w:szCs w:val="22"/>
        </w:rPr>
        <w:t>Hastalarımızın mevcut sistemik hastalıkları, kullandığı ilaçları ve genel sağlık durumlarıyla ilgili olarak hekimlerini bilgilendirmeleri gerekmektedir. HERHANGİ BİR KONUYU SAKLAMIŞ OLMANIZ VEYA BEYAN ETMEMENİZDEN KAYNAKLANACAK SORUMLULUK SİZE AİTTİR.</w:t>
      </w:r>
    </w:p>
    <w:p w:rsidR="005E4D4E" w:rsidRPr="008B5002" w:rsidRDefault="005E4D4E" w:rsidP="008B5002">
      <w:pPr>
        <w:jc w:val="both"/>
        <w:rPr>
          <w:rFonts w:asciiTheme="minorHAnsi" w:eastAsia="Times New Roman" w:hAnsiTheme="minorHAnsi"/>
          <w:b/>
          <w:sz w:val="22"/>
          <w:szCs w:val="22"/>
        </w:rPr>
      </w:pPr>
    </w:p>
    <w:p w:rsidR="005E4D4E" w:rsidRPr="008B5002" w:rsidRDefault="005E4D4E" w:rsidP="008B5002">
      <w:pPr>
        <w:jc w:val="both"/>
        <w:rPr>
          <w:rFonts w:asciiTheme="minorHAnsi" w:eastAsia="Times New Roman" w:hAnsiTheme="minorHAnsi"/>
          <w:b/>
          <w:sz w:val="22"/>
          <w:szCs w:val="22"/>
        </w:rPr>
      </w:pPr>
      <w:proofErr w:type="spellStart"/>
      <w:r w:rsidRPr="008B5002">
        <w:rPr>
          <w:rFonts w:asciiTheme="minorHAnsi" w:eastAsia="Times New Roman" w:hAnsiTheme="minorHAnsi"/>
          <w:b/>
          <w:sz w:val="22"/>
          <w:szCs w:val="22"/>
        </w:rPr>
        <w:t>R</w:t>
      </w:r>
      <w:r w:rsidR="008B5002" w:rsidRPr="008B5002">
        <w:rPr>
          <w:rFonts w:asciiTheme="minorHAnsi" w:eastAsia="Times New Roman" w:hAnsiTheme="minorHAnsi"/>
          <w:b/>
          <w:sz w:val="22"/>
          <w:szCs w:val="22"/>
        </w:rPr>
        <w:t>adyograf</w:t>
      </w:r>
      <w:proofErr w:type="spellEnd"/>
      <w:r w:rsidRPr="008B5002">
        <w:rPr>
          <w:rFonts w:asciiTheme="minorHAnsi" w:eastAsia="Times New Roman" w:hAnsiTheme="minorHAnsi"/>
          <w:b/>
          <w:sz w:val="22"/>
          <w:szCs w:val="22"/>
        </w:rPr>
        <w:t xml:space="preserve"> </w:t>
      </w:r>
      <w:proofErr w:type="spellStart"/>
      <w:r w:rsidRPr="008B5002">
        <w:rPr>
          <w:rFonts w:asciiTheme="minorHAnsi" w:eastAsia="Times New Roman" w:hAnsiTheme="minorHAnsi"/>
          <w:b/>
          <w:sz w:val="22"/>
          <w:szCs w:val="22"/>
        </w:rPr>
        <w:t>Ç</w:t>
      </w:r>
      <w:r w:rsidR="008B5002" w:rsidRPr="008B5002">
        <w:rPr>
          <w:rFonts w:asciiTheme="minorHAnsi" w:eastAsia="Times New Roman" w:hAnsiTheme="minorHAnsi"/>
          <w:b/>
          <w:sz w:val="22"/>
          <w:szCs w:val="22"/>
        </w:rPr>
        <w:t>ekim</w:t>
      </w:r>
      <w:r w:rsidRPr="008B5002">
        <w:rPr>
          <w:rFonts w:asciiTheme="minorHAnsi" w:eastAsia="Times New Roman" w:hAnsiTheme="minorHAnsi"/>
          <w:b/>
          <w:sz w:val="22"/>
          <w:szCs w:val="22"/>
        </w:rPr>
        <w:t>İ</w:t>
      </w:r>
      <w:proofErr w:type="spellEnd"/>
      <w:r w:rsidRPr="008B5002">
        <w:rPr>
          <w:rFonts w:asciiTheme="minorHAnsi" w:eastAsia="Times New Roman" w:hAnsiTheme="minorHAnsi"/>
          <w:b/>
          <w:sz w:val="22"/>
          <w:szCs w:val="22"/>
        </w:rPr>
        <w:t>;</w:t>
      </w:r>
    </w:p>
    <w:p w:rsidR="005E4D4E" w:rsidRDefault="005E4D4E" w:rsidP="008B5002">
      <w:pPr>
        <w:jc w:val="both"/>
        <w:rPr>
          <w:rFonts w:asciiTheme="minorHAnsi" w:eastAsia="Times New Roman" w:hAnsiTheme="minorHAnsi"/>
          <w:sz w:val="22"/>
          <w:szCs w:val="22"/>
        </w:rPr>
      </w:pPr>
      <w:r w:rsidRPr="008B5002">
        <w:rPr>
          <w:rFonts w:asciiTheme="minorHAnsi" w:eastAsia="Times New Roman" w:hAnsiTheme="minorHAnsi"/>
          <w:sz w:val="22"/>
          <w:szCs w:val="22"/>
        </w:rPr>
        <w:t xml:space="preserve">Tedavi başlangıcında, tedavi süresince ve kontrol amaçlı olarak tedavi sonrasında diş ve çevre dokuların ayrıntılı olarak incelenebilmesi için </w:t>
      </w:r>
      <w:proofErr w:type="spellStart"/>
      <w:r w:rsidRPr="008B5002">
        <w:rPr>
          <w:rFonts w:asciiTheme="minorHAnsi" w:eastAsia="Times New Roman" w:hAnsiTheme="minorHAnsi"/>
          <w:sz w:val="22"/>
          <w:szCs w:val="22"/>
        </w:rPr>
        <w:t>radyograf</w:t>
      </w:r>
      <w:proofErr w:type="spellEnd"/>
      <w:r w:rsidRPr="008B5002">
        <w:rPr>
          <w:rFonts w:asciiTheme="minorHAnsi" w:eastAsia="Times New Roman" w:hAnsiTheme="minorHAnsi"/>
          <w:sz w:val="22"/>
          <w:szCs w:val="22"/>
        </w:rPr>
        <w:t xml:space="preserve"> (Diş Filmi) çekilmesi gerekebilir.</w:t>
      </w:r>
    </w:p>
    <w:p w:rsidR="008B5002" w:rsidRPr="008B5002" w:rsidRDefault="008B5002" w:rsidP="008B5002">
      <w:pPr>
        <w:jc w:val="both"/>
        <w:rPr>
          <w:rFonts w:asciiTheme="minorHAnsi" w:eastAsia="Times New Roman" w:hAnsiTheme="minorHAnsi"/>
          <w:sz w:val="22"/>
          <w:szCs w:val="22"/>
        </w:rPr>
      </w:pPr>
    </w:p>
    <w:p w:rsidR="005E4D4E" w:rsidRPr="008B5002" w:rsidRDefault="005E4D4E" w:rsidP="008B5002">
      <w:pPr>
        <w:jc w:val="both"/>
        <w:rPr>
          <w:rFonts w:asciiTheme="minorHAnsi" w:eastAsia="Times New Roman" w:hAnsiTheme="minorHAnsi"/>
          <w:b/>
          <w:sz w:val="22"/>
          <w:szCs w:val="22"/>
        </w:rPr>
      </w:pPr>
      <w:r w:rsidRPr="008B5002">
        <w:rPr>
          <w:rFonts w:asciiTheme="minorHAnsi" w:eastAsia="Times New Roman" w:hAnsiTheme="minorHAnsi"/>
          <w:b/>
          <w:sz w:val="22"/>
          <w:szCs w:val="22"/>
        </w:rPr>
        <w:t xml:space="preserve">Çekilen </w:t>
      </w:r>
      <w:proofErr w:type="spellStart"/>
      <w:r w:rsidRPr="008B5002">
        <w:rPr>
          <w:rFonts w:asciiTheme="minorHAnsi" w:eastAsia="Times New Roman" w:hAnsiTheme="minorHAnsi"/>
          <w:b/>
          <w:sz w:val="22"/>
          <w:szCs w:val="22"/>
        </w:rPr>
        <w:t>Radyograflar</w:t>
      </w:r>
      <w:proofErr w:type="spellEnd"/>
      <w:r w:rsidRPr="008B5002">
        <w:rPr>
          <w:rFonts w:asciiTheme="minorHAnsi" w:eastAsia="Times New Roman" w:hAnsiTheme="minorHAnsi"/>
          <w:b/>
          <w:sz w:val="22"/>
          <w:szCs w:val="22"/>
        </w:rPr>
        <w:t>:</w:t>
      </w:r>
    </w:p>
    <w:p w:rsidR="005E4D4E" w:rsidRPr="008B5002" w:rsidRDefault="005E4D4E" w:rsidP="008B5002">
      <w:pPr>
        <w:jc w:val="both"/>
        <w:rPr>
          <w:rFonts w:asciiTheme="minorHAnsi" w:eastAsia="Times New Roman" w:hAnsiTheme="minorHAnsi"/>
          <w:sz w:val="22"/>
          <w:szCs w:val="22"/>
        </w:rPr>
      </w:pPr>
      <w:r w:rsidRPr="008B5002">
        <w:rPr>
          <w:rFonts w:asciiTheme="minorHAnsi" w:eastAsia="Times New Roman" w:hAnsiTheme="minorHAnsi"/>
          <w:sz w:val="22"/>
          <w:szCs w:val="22"/>
        </w:rPr>
        <w:t>-Gözle yapılan muayenede fark edilmeyen çürük alanlarının (örneğin dişler arasındaki çürüklerin) ve mevcut olan dolguların altında gelişen çürük ve ya da diğer zararların görülmesini sağlar.</w:t>
      </w:r>
    </w:p>
    <w:p w:rsidR="005E4D4E" w:rsidRPr="008B5002" w:rsidRDefault="005E4D4E" w:rsidP="008B5002">
      <w:pPr>
        <w:jc w:val="both"/>
        <w:rPr>
          <w:rFonts w:asciiTheme="minorHAnsi" w:eastAsia="Times New Roman" w:hAnsiTheme="minorHAnsi"/>
          <w:sz w:val="22"/>
          <w:szCs w:val="22"/>
        </w:rPr>
      </w:pPr>
      <w:r w:rsidRPr="008B5002">
        <w:rPr>
          <w:rFonts w:asciiTheme="minorHAnsi" w:eastAsia="Times New Roman" w:hAnsiTheme="minorHAnsi"/>
          <w:sz w:val="22"/>
          <w:szCs w:val="22"/>
        </w:rPr>
        <w:t>-Dişeti hastalığı nedeniyle oluşan kemik kaybı hakkında bilgi verir.</w:t>
      </w:r>
    </w:p>
    <w:p w:rsidR="005E4D4E" w:rsidRPr="008B5002" w:rsidRDefault="005E4D4E" w:rsidP="008B5002">
      <w:pPr>
        <w:jc w:val="both"/>
        <w:rPr>
          <w:rFonts w:asciiTheme="minorHAnsi" w:eastAsia="Times New Roman" w:hAnsiTheme="minorHAnsi"/>
          <w:sz w:val="22"/>
          <w:szCs w:val="22"/>
        </w:rPr>
      </w:pPr>
      <w:r w:rsidRPr="008B5002">
        <w:rPr>
          <w:rFonts w:asciiTheme="minorHAnsi" w:eastAsia="Times New Roman" w:hAnsiTheme="minorHAnsi"/>
          <w:sz w:val="22"/>
          <w:szCs w:val="22"/>
        </w:rPr>
        <w:t>-Kök kanalındaki sorunların görüntülenmesini sağlar.</w:t>
      </w:r>
    </w:p>
    <w:p w:rsidR="005E4D4E" w:rsidRPr="008B5002" w:rsidRDefault="005E4D4E" w:rsidP="008B5002">
      <w:pPr>
        <w:jc w:val="both"/>
        <w:rPr>
          <w:rFonts w:asciiTheme="minorHAnsi" w:eastAsia="Times New Roman" w:hAnsiTheme="minorHAnsi"/>
          <w:sz w:val="22"/>
          <w:szCs w:val="22"/>
        </w:rPr>
      </w:pPr>
      <w:r w:rsidRPr="008B5002">
        <w:rPr>
          <w:rFonts w:asciiTheme="minorHAnsi" w:eastAsia="Times New Roman" w:hAnsiTheme="minorHAnsi"/>
          <w:sz w:val="22"/>
          <w:szCs w:val="22"/>
        </w:rPr>
        <w:t>-</w:t>
      </w:r>
      <w:proofErr w:type="spellStart"/>
      <w:r w:rsidRPr="008B5002">
        <w:rPr>
          <w:rFonts w:asciiTheme="minorHAnsi" w:eastAsia="Times New Roman" w:hAnsiTheme="minorHAnsi"/>
          <w:sz w:val="22"/>
          <w:szCs w:val="22"/>
        </w:rPr>
        <w:t>İmplant</w:t>
      </w:r>
      <w:proofErr w:type="spellEnd"/>
      <w:r w:rsidRPr="008B5002">
        <w:rPr>
          <w:rFonts w:asciiTheme="minorHAnsi" w:eastAsia="Times New Roman" w:hAnsiTheme="minorHAnsi"/>
          <w:sz w:val="22"/>
          <w:szCs w:val="22"/>
        </w:rPr>
        <w:t xml:space="preserve"> hazırlığı ve yerleştirilmesinde, </w:t>
      </w:r>
      <w:proofErr w:type="spellStart"/>
      <w:r w:rsidRPr="008B5002">
        <w:rPr>
          <w:rFonts w:asciiTheme="minorHAnsi" w:eastAsia="Times New Roman" w:hAnsiTheme="minorHAnsi"/>
          <w:sz w:val="22"/>
          <w:szCs w:val="22"/>
        </w:rPr>
        <w:t>ortodontik</w:t>
      </w:r>
      <w:proofErr w:type="spellEnd"/>
      <w:r w:rsidRPr="008B5002">
        <w:rPr>
          <w:rFonts w:asciiTheme="minorHAnsi" w:eastAsia="Times New Roman" w:hAnsiTheme="minorHAnsi"/>
          <w:sz w:val="22"/>
          <w:szCs w:val="22"/>
        </w:rPr>
        <w:t xml:space="preserve"> tedavinin başında ve süresince yararlı ve gereklidir.</w:t>
      </w:r>
    </w:p>
    <w:p w:rsidR="005E4D4E" w:rsidRPr="008B5002" w:rsidRDefault="005E4D4E" w:rsidP="008B5002">
      <w:pPr>
        <w:jc w:val="both"/>
        <w:rPr>
          <w:rFonts w:asciiTheme="minorHAnsi" w:eastAsia="Times New Roman" w:hAnsiTheme="minorHAnsi"/>
          <w:sz w:val="22"/>
          <w:szCs w:val="22"/>
        </w:rPr>
      </w:pPr>
      <w:r w:rsidRPr="008B5002">
        <w:rPr>
          <w:rFonts w:asciiTheme="minorHAnsi" w:eastAsia="Times New Roman" w:hAnsiTheme="minorHAnsi"/>
          <w:sz w:val="22"/>
          <w:szCs w:val="22"/>
        </w:rPr>
        <w:t>-Kemik yumuşak dokudaki kist, tümör gibi patolojilerin belirlenmesinde yardımcıdır.</w:t>
      </w:r>
    </w:p>
    <w:p w:rsidR="005E4D4E" w:rsidRPr="008B5002" w:rsidRDefault="005E4D4E" w:rsidP="008B5002">
      <w:pPr>
        <w:jc w:val="both"/>
        <w:rPr>
          <w:rFonts w:asciiTheme="minorHAnsi" w:eastAsia="Times New Roman" w:hAnsiTheme="minorHAnsi"/>
          <w:sz w:val="22"/>
          <w:szCs w:val="22"/>
        </w:rPr>
      </w:pPr>
      <w:r w:rsidRPr="008B5002">
        <w:rPr>
          <w:rFonts w:asciiTheme="minorHAnsi" w:eastAsia="Times New Roman" w:hAnsiTheme="minorHAnsi"/>
          <w:sz w:val="22"/>
          <w:szCs w:val="22"/>
        </w:rPr>
        <w:t>-Yapılan tedavilerin kontrolünde görünebilirlik sağlar.</w:t>
      </w:r>
    </w:p>
    <w:p w:rsidR="005E4D4E" w:rsidRPr="008B5002" w:rsidRDefault="005E4D4E" w:rsidP="008B5002">
      <w:pPr>
        <w:jc w:val="both"/>
        <w:rPr>
          <w:rFonts w:asciiTheme="minorHAnsi" w:eastAsia="Times New Roman" w:hAnsiTheme="minorHAnsi"/>
          <w:sz w:val="22"/>
          <w:szCs w:val="22"/>
        </w:rPr>
      </w:pPr>
      <w:r w:rsidRPr="008B5002">
        <w:rPr>
          <w:rFonts w:asciiTheme="minorHAnsi" w:eastAsia="Times New Roman" w:hAnsiTheme="minorHAnsi"/>
          <w:sz w:val="22"/>
          <w:szCs w:val="22"/>
        </w:rPr>
        <w:t>-Çocukların ağzındaki diş gelişimi ve büyümeleri hakkında bilgi verir.</w:t>
      </w:r>
    </w:p>
    <w:p w:rsidR="005E4D4E" w:rsidRPr="008B5002" w:rsidRDefault="005E4D4E" w:rsidP="008B5002">
      <w:pPr>
        <w:jc w:val="both"/>
        <w:rPr>
          <w:rFonts w:asciiTheme="minorHAnsi" w:eastAsia="Times New Roman" w:hAnsiTheme="minorHAnsi"/>
          <w:sz w:val="22"/>
          <w:szCs w:val="22"/>
        </w:rPr>
      </w:pPr>
      <w:r w:rsidRPr="008B5002">
        <w:rPr>
          <w:rFonts w:asciiTheme="minorHAnsi" w:eastAsia="Times New Roman" w:hAnsiTheme="minorHAnsi"/>
          <w:sz w:val="22"/>
          <w:szCs w:val="22"/>
        </w:rPr>
        <w:t xml:space="preserve">Fakültemize ilk defa gelen hastalarımızın ağız-diş-çevre dokularının genel değerlendirilmesi için </w:t>
      </w:r>
      <w:proofErr w:type="spellStart"/>
      <w:r w:rsidRPr="008B5002">
        <w:rPr>
          <w:rFonts w:asciiTheme="minorHAnsi" w:eastAsia="Times New Roman" w:hAnsiTheme="minorHAnsi"/>
          <w:sz w:val="22"/>
          <w:szCs w:val="22"/>
        </w:rPr>
        <w:t>panaromik</w:t>
      </w:r>
      <w:proofErr w:type="spellEnd"/>
      <w:r w:rsidRPr="008B5002">
        <w:rPr>
          <w:rFonts w:asciiTheme="minorHAnsi" w:eastAsia="Times New Roman" w:hAnsiTheme="minorHAnsi"/>
          <w:sz w:val="22"/>
          <w:szCs w:val="22"/>
        </w:rPr>
        <w:t xml:space="preserve">, </w:t>
      </w:r>
      <w:proofErr w:type="spellStart"/>
      <w:r w:rsidRPr="008B5002">
        <w:rPr>
          <w:rFonts w:asciiTheme="minorHAnsi" w:eastAsia="Times New Roman" w:hAnsiTheme="minorHAnsi"/>
          <w:sz w:val="22"/>
          <w:szCs w:val="22"/>
        </w:rPr>
        <w:t>radyograf</w:t>
      </w:r>
      <w:proofErr w:type="spellEnd"/>
      <w:r w:rsidRPr="008B5002">
        <w:rPr>
          <w:rFonts w:asciiTheme="minorHAnsi" w:eastAsia="Times New Roman" w:hAnsiTheme="minorHAnsi"/>
          <w:sz w:val="22"/>
          <w:szCs w:val="22"/>
        </w:rPr>
        <w:t xml:space="preserve"> ve bite-</w:t>
      </w:r>
      <w:proofErr w:type="spellStart"/>
      <w:r w:rsidRPr="008B5002">
        <w:rPr>
          <w:rFonts w:asciiTheme="minorHAnsi" w:eastAsia="Times New Roman" w:hAnsiTheme="minorHAnsi"/>
          <w:sz w:val="22"/>
          <w:szCs w:val="22"/>
        </w:rPr>
        <w:t>wing</w:t>
      </w:r>
      <w:proofErr w:type="spellEnd"/>
      <w:r w:rsidRPr="008B5002">
        <w:rPr>
          <w:rFonts w:asciiTheme="minorHAnsi" w:eastAsia="Times New Roman" w:hAnsiTheme="minorHAnsi"/>
          <w:sz w:val="22"/>
          <w:szCs w:val="22"/>
        </w:rPr>
        <w:t xml:space="preserve"> tüm hastalarımız</w:t>
      </w:r>
      <w:r w:rsidR="00817741">
        <w:rPr>
          <w:rFonts w:asciiTheme="minorHAnsi" w:eastAsia="Times New Roman" w:hAnsiTheme="minorHAnsi"/>
          <w:sz w:val="22"/>
          <w:szCs w:val="22"/>
        </w:rPr>
        <w:t>a</w:t>
      </w:r>
      <w:r w:rsidRPr="008B5002">
        <w:rPr>
          <w:rFonts w:asciiTheme="minorHAnsi" w:eastAsia="Times New Roman" w:hAnsiTheme="minorHAnsi"/>
          <w:sz w:val="22"/>
          <w:szCs w:val="22"/>
        </w:rPr>
        <w:t xml:space="preserve"> çekilmektedir. Gerekli gördüğünde daha detaylı görüntü elde edebilmek için şikayet bölgesinden </w:t>
      </w:r>
      <w:proofErr w:type="spellStart"/>
      <w:r w:rsidRPr="008B5002">
        <w:rPr>
          <w:rFonts w:asciiTheme="minorHAnsi" w:eastAsia="Times New Roman" w:hAnsiTheme="minorHAnsi"/>
          <w:sz w:val="22"/>
          <w:szCs w:val="22"/>
        </w:rPr>
        <w:t>periapikal</w:t>
      </w:r>
      <w:proofErr w:type="spellEnd"/>
      <w:r w:rsidRPr="008B5002">
        <w:rPr>
          <w:rFonts w:asciiTheme="minorHAnsi" w:eastAsia="Times New Roman" w:hAnsiTheme="minorHAnsi"/>
          <w:sz w:val="22"/>
          <w:szCs w:val="22"/>
        </w:rPr>
        <w:t xml:space="preserve"> (ağız içi) filmler alınabilir.</w:t>
      </w:r>
    </w:p>
    <w:p w:rsidR="005E4D4E" w:rsidRPr="008B5002" w:rsidRDefault="005E4D4E" w:rsidP="008B5002">
      <w:pPr>
        <w:jc w:val="both"/>
        <w:rPr>
          <w:rFonts w:asciiTheme="minorHAnsi" w:eastAsia="Times New Roman" w:hAnsiTheme="minorHAnsi"/>
          <w:b/>
          <w:sz w:val="22"/>
          <w:szCs w:val="22"/>
        </w:rPr>
      </w:pPr>
    </w:p>
    <w:p w:rsidR="005E4D4E" w:rsidRPr="008B5002" w:rsidRDefault="005E4D4E" w:rsidP="008B5002">
      <w:pPr>
        <w:jc w:val="both"/>
        <w:rPr>
          <w:rFonts w:asciiTheme="minorHAnsi" w:eastAsia="Times New Roman" w:hAnsiTheme="minorHAnsi"/>
          <w:b/>
          <w:sz w:val="22"/>
          <w:szCs w:val="22"/>
        </w:rPr>
      </w:pPr>
      <w:r w:rsidRPr="008B5002">
        <w:rPr>
          <w:rFonts w:asciiTheme="minorHAnsi" w:eastAsia="Times New Roman" w:hAnsiTheme="minorHAnsi"/>
          <w:b/>
          <w:sz w:val="22"/>
          <w:szCs w:val="22"/>
        </w:rPr>
        <w:t>H</w:t>
      </w:r>
      <w:r w:rsidR="00817741" w:rsidRPr="008B5002">
        <w:rPr>
          <w:rFonts w:asciiTheme="minorHAnsi" w:eastAsia="Times New Roman" w:hAnsiTheme="minorHAnsi"/>
          <w:b/>
          <w:sz w:val="22"/>
          <w:szCs w:val="22"/>
        </w:rPr>
        <w:t>amilelerde</w:t>
      </w:r>
      <w:r w:rsidRPr="008B5002">
        <w:rPr>
          <w:rFonts w:asciiTheme="minorHAnsi" w:eastAsia="Times New Roman" w:hAnsiTheme="minorHAnsi"/>
          <w:b/>
          <w:sz w:val="22"/>
          <w:szCs w:val="22"/>
        </w:rPr>
        <w:t xml:space="preserve"> R</w:t>
      </w:r>
      <w:r w:rsidR="00817741" w:rsidRPr="008B5002">
        <w:rPr>
          <w:rFonts w:asciiTheme="minorHAnsi" w:eastAsia="Times New Roman" w:hAnsiTheme="minorHAnsi"/>
          <w:b/>
          <w:sz w:val="22"/>
          <w:szCs w:val="22"/>
        </w:rPr>
        <w:t xml:space="preserve">adyografi </w:t>
      </w:r>
      <w:r w:rsidRPr="008B5002">
        <w:rPr>
          <w:rFonts w:asciiTheme="minorHAnsi" w:eastAsia="Times New Roman" w:hAnsiTheme="minorHAnsi"/>
          <w:b/>
          <w:sz w:val="22"/>
          <w:szCs w:val="22"/>
        </w:rPr>
        <w:t>(D</w:t>
      </w:r>
      <w:r w:rsidR="00817741" w:rsidRPr="008B5002">
        <w:rPr>
          <w:rFonts w:asciiTheme="minorHAnsi" w:eastAsia="Times New Roman" w:hAnsiTheme="minorHAnsi"/>
          <w:b/>
          <w:sz w:val="22"/>
          <w:szCs w:val="22"/>
        </w:rPr>
        <w:t>iş</w:t>
      </w:r>
      <w:r w:rsidRPr="008B5002">
        <w:rPr>
          <w:rFonts w:asciiTheme="minorHAnsi" w:eastAsia="Times New Roman" w:hAnsiTheme="minorHAnsi"/>
          <w:b/>
          <w:sz w:val="22"/>
          <w:szCs w:val="22"/>
        </w:rPr>
        <w:t xml:space="preserve"> F</w:t>
      </w:r>
      <w:r w:rsidR="00817741" w:rsidRPr="008B5002">
        <w:rPr>
          <w:rFonts w:asciiTheme="minorHAnsi" w:eastAsia="Times New Roman" w:hAnsiTheme="minorHAnsi"/>
          <w:b/>
          <w:sz w:val="22"/>
          <w:szCs w:val="22"/>
        </w:rPr>
        <w:t>ilmi</w:t>
      </w:r>
      <w:r w:rsidRPr="008B5002">
        <w:rPr>
          <w:rFonts w:asciiTheme="minorHAnsi" w:eastAsia="Times New Roman" w:hAnsiTheme="minorHAnsi"/>
          <w:b/>
          <w:sz w:val="22"/>
          <w:szCs w:val="22"/>
        </w:rPr>
        <w:t>) A</w:t>
      </w:r>
      <w:r w:rsidR="00817741" w:rsidRPr="008B5002">
        <w:rPr>
          <w:rFonts w:asciiTheme="minorHAnsi" w:eastAsia="Times New Roman" w:hAnsiTheme="minorHAnsi"/>
          <w:b/>
          <w:sz w:val="22"/>
          <w:szCs w:val="22"/>
        </w:rPr>
        <w:t>lınması</w:t>
      </w:r>
    </w:p>
    <w:p w:rsidR="005E4D4E" w:rsidRPr="008B5002" w:rsidRDefault="005E4D4E" w:rsidP="008B5002">
      <w:pPr>
        <w:jc w:val="both"/>
        <w:rPr>
          <w:rFonts w:asciiTheme="minorHAnsi" w:eastAsia="Times New Roman" w:hAnsiTheme="minorHAnsi"/>
          <w:sz w:val="22"/>
          <w:szCs w:val="22"/>
        </w:rPr>
      </w:pPr>
      <w:r w:rsidRPr="008B5002">
        <w:rPr>
          <w:rFonts w:asciiTheme="minorHAnsi" w:eastAsia="Times New Roman" w:hAnsiTheme="minorHAnsi"/>
          <w:sz w:val="22"/>
          <w:szCs w:val="22"/>
        </w:rPr>
        <w:t xml:space="preserve">Diş hekimliği radyografisinde x-ışınları yalnızca baş ve boyun bölgesinde yönlendirilmektedir. Tüm ağız radyografilerinin (14 adet ağız içi film) alınması durumunda bile, fetüsün alacağı doz doğal kaynaklardan alınan dozdan dahi </w:t>
      </w:r>
      <w:r w:rsidRPr="008B5002">
        <w:rPr>
          <w:rFonts w:asciiTheme="minorHAnsi" w:eastAsia="Times New Roman" w:hAnsiTheme="minorHAnsi"/>
          <w:b/>
          <w:sz w:val="22"/>
          <w:szCs w:val="22"/>
        </w:rPr>
        <w:t>çok daha düşük düzeydedir</w:t>
      </w:r>
      <w:r w:rsidRPr="008B5002">
        <w:rPr>
          <w:rFonts w:asciiTheme="minorHAnsi" w:eastAsia="Times New Roman" w:hAnsiTheme="minorHAnsi"/>
          <w:sz w:val="22"/>
          <w:szCs w:val="22"/>
        </w:rPr>
        <w:t xml:space="preserve">. Tüm bu bilgilerin ışığında hamilelerde radyografi zorunlu oldukça ve mümkün olan en az sayıda alınır. Hastaya olası zararları önlemek için kurşun içerikli malzemeden yapılmış </w:t>
      </w:r>
      <w:proofErr w:type="spellStart"/>
      <w:r w:rsidRPr="008B5002">
        <w:rPr>
          <w:rFonts w:asciiTheme="minorHAnsi" w:eastAsia="Times New Roman" w:hAnsiTheme="minorHAnsi"/>
          <w:sz w:val="22"/>
          <w:szCs w:val="22"/>
        </w:rPr>
        <w:t>tiroid</w:t>
      </w:r>
      <w:proofErr w:type="spellEnd"/>
      <w:r w:rsidRPr="008B5002">
        <w:rPr>
          <w:rFonts w:asciiTheme="minorHAnsi" w:eastAsia="Times New Roman" w:hAnsiTheme="minorHAnsi"/>
          <w:sz w:val="22"/>
          <w:szCs w:val="22"/>
        </w:rPr>
        <w:t xml:space="preserve"> koruyucu ve karın kısmını da örten kurşun önlük giydirilerek annenin ve bebeğinin en yüksek seviyede x- ışınlarından korunması sağlanarak film alınma işlemi gerçekleştirilir.</w:t>
      </w:r>
    </w:p>
    <w:p w:rsidR="005E4D4E" w:rsidRPr="008B5002" w:rsidRDefault="005E4D4E" w:rsidP="008B5002">
      <w:pPr>
        <w:jc w:val="both"/>
        <w:rPr>
          <w:rFonts w:asciiTheme="minorHAnsi" w:eastAsia="Times New Roman" w:hAnsiTheme="minorHAnsi"/>
          <w:sz w:val="22"/>
          <w:szCs w:val="22"/>
        </w:rPr>
      </w:pPr>
    </w:p>
    <w:p w:rsidR="005E4D4E" w:rsidRPr="008B5002" w:rsidRDefault="005E4D4E" w:rsidP="008B5002">
      <w:pPr>
        <w:jc w:val="both"/>
        <w:rPr>
          <w:rFonts w:asciiTheme="minorHAnsi" w:eastAsia="Times New Roman" w:hAnsiTheme="minorHAnsi"/>
          <w:b/>
          <w:sz w:val="22"/>
          <w:szCs w:val="22"/>
        </w:rPr>
      </w:pPr>
      <w:proofErr w:type="spellStart"/>
      <w:r w:rsidRPr="008B5002">
        <w:rPr>
          <w:rFonts w:asciiTheme="minorHAnsi" w:eastAsia="Times New Roman" w:hAnsiTheme="minorHAnsi"/>
          <w:b/>
          <w:sz w:val="22"/>
          <w:szCs w:val="22"/>
        </w:rPr>
        <w:t>D</w:t>
      </w:r>
      <w:r w:rsidR="00817741" w:rsidRPr="008B5002">
        <w:rPr>
          <w:rFonts w:asciiTheme="minorHAnsi" w:eastAsia="Times New Roman" w:hAnsiTheme="minorHAnsi"/>
          <w:b/>
          <w:sz w:val="22"/>
          <w:szCs w:val="22"/>
        </w:rPr>
        <w:t>ental</w:t>
      </w:r>
      <w:proofErr w:type="spellEnd"/>
      <w:r w:rsidR="00817741" w:rsidRPr="008B5002">
        <w:rPr>
          <w:rFonts w:asciiTheme="minorHAnsi" w:eastAsia="Times New Roman" w:hAnsiTheme="minorHAnsi"/>
          <w:b/>
          <w:sz w:val="22"/>
          <w:szCs w:val="22"/>
        </w:rPr>
        <w:t xml:space="preserve"> </w:t>
      </w:r>
      <w:proofErr w:type="spellStart"/>
      <w:r w:rsidRPr="008B5002">
        <w:rPr>
          <w:rFonts w:asciiTheme="minorHAnsi" w:eastAsia="Times New Roman" w:hAnsiTheme="minorHAnsi"/>
          <w:b/>
          <w:sz w:val="22"/>
          <w:szCs w:val="22"/>
        </w:rPr>
        <w:t>V</w:t>
      </w:r>
      <w:r w:rsidR="00817741" w:rsidRPr="008B5002">
        <w:rPr>
          <w:rFonts w:asciiTheme="minorHAnsi" w:eastAsia="Times New Roman" w:hAnsiTheme="minorHAnsi"/>
          <w:b/>
          <w:sz w:val="22"/>
          <w:szCs w:val="22"/>
        </w:rPr>
        <w:t>olümetrik</w:t>
      </w:r>
      <w:proofErr w:type="spellEnd"/>
      <w:r w:rsidRPr="008B5002">
        <w:rPr>
          <w:rFonts w:asciiTheme="minorHAnsi" w:eastAsia="Times New Roman" w:hAnsiTheme="minorHAnsi"/>
          <w:b/>
          <w:sz w:val="22"/>
          <w:szCs w:val="22"/>
        </w:rPr>
        <w:t xml:space="preserve"> T</w:t>
      </w:r>
      <w:r w:rsidR="00817741" w:rsidRPr="008B5002">
        <w:rPr>
          <w:rFonts w:asciiTheme="minorHAnsi" w:eastAsia="Times New Roman" w:hAnsiTheme="minorHAnsi"/>
          <w:b/>
          <w:sz w:val="22"/>
          <w:szCs w:val="22"/>
        </w:rPr>
        <w:t>omografi</w:t>
      </w:r>
    </w:p>
    <w:p w:rsidR="005E4D4E" w:rsidRPr="008B5002" w:rsidRDefault="005E4D4E" w:rsidP="008B5002">
      <w:pPr>
        <w:jc w:val="both"/>
        <w:rPr>
          <w:rFonts w:asciiTheme="minorHAnsi" w:eastAsia="Times New Roman" w:hAnsiTheme="minorHAnsi"/>
          <w:sz w:val="22"/>
          <w:szCs w:val="22"/>
        </w:rPr>
      </w:pPr>
      <w:r w:rsidRPr="008B5002">
        <w:rPr>
          <w:rFonts w:asciiTheme="minorHAnsi" w:eastAsia="Times New Roman" w:hAnsiTheme="minorHAnsi"/>
          <w:sz w:val="22"/>
          <w:szCs w:val="22"/>
        </w:rPr>
        <w:t xml:space="preserve">Kliniğimizde radyolojik olarak iki boyutlu görüntülemenin yetersiz kaldığı durumlarda baş-boyun bölgesinin 3 boyutlu görüntülenmesinin sağlanabildiği DVT cihazı kullanılmaktadır. Yüksek dozlarda x-ışınının vücutta zararlı etkiler oluşturabileceği bilinmektedir. Ancak, kliniğimizdeki DVT cihazı, tıpta kullanılan bilgisayarlı tomografi cihazlarıyla kıyaslandığında % 95’e varan oranda daha düşük radyasyon dozu ile görüntüleme gerçekleştirmektedir. Nitekim, DVT uygulaması ile alının doz, bir </w:t>
      </w:r>
      <w:r w:rsidRPr="008B5002">
        <w:rPr>
          <w:rFonts w:asciiTheme="minorHAnsi" w:eastAsia="Times New Roman" w:hAnsiTheme="minorHAnsi"/>
          <w:sz w:val="22"/>
          <w:szCs w:val="22"/>
        </w:rPr>
        <w:lastRenderedPageBreak/>
        <w:t>tomografi uygulaması için düşük ve kabul edilebilir seviyededir.</w:t>
      </w:r>
    </w:p>
    <w:p w:rsidR="005E4D4E" w:rsidRPr="008B5002" w:rsidRDefault="005E4D4E" w:rsidP="008B5002">
      <w:pPr>
        <w:jc w:val="both"/>
        <w:rPr>
          <w:rFonts w:asciiTheme="minorHAnsi" w:eastAsia="Times New Roman" w:hAnsiTheme="minorHAnsi"/>
          <w:sz w:val="22"/>
          <w:szCs w:val="22"/>
        </w:rPr>
      </w:pPr>
    </w:p>
    <w:p w:rsidR="005E4D4E" w:rsidRPr="00817741" w:rsidRDefault="005E4D4E" w:rsidP="008B5002">
      <w:pPr>
        <w:jc w:val="both"/>
        <w:rPr>
          <w:rFonts w:asciiTheme="minorHAnsi" w:eastAsia="Times New Roman" w:hAnsiTheme="minorHAnsi"/>
          <w:b/>
          <w:sz w:val="22"/>
          <w:szCs w:val="22"/>
        </w:rPr>
      </w:pPr>
      <w:proofErr w:type="spellStart"/>
      <w:r w:rsidRPr="00817741">
        <w:rPr>
          <w:rFonts w:asciiTheme="minorHAnsi" w:eastAsia="Times New Roman" w:hAnsiTheme="minorHAnsi"/>
          <w:b/>
          <w:sz w:val="22"/>
          <w:szCs w:val="22"/>
        </w:rPr>
        <w:t>DVT’nin</w:t>
      </w:r>
      <w:proofErr w:type="spellEnd"/>
      <w:r w:rsidRPr="00817741">
        <w:rPr>
          <w:rFonts w:asciiTheme="minorHAnsi" w:eastAsia="Times New Roman" w:hAnsiTheme="minorHAnsi"/>
          <w:b/>
          <w:sz w:val="22"/>
          <w:szCs w:val="22"/>
        </w:rPr>
        <w:t xml:space="preserve"> diğer iki boyutlu görüntüleme yöntemlerine göre bazı avantajları vardır: </w:t>
      </w:r>
    </w:p>
    <w:p w:rsidR="005E4D4E" w:rsidRPr="008B5002" w:rsidRDefault="005E4D4E" w:rsidP="008B5002">
      <w:pPr>
        <w:jc w:val="both"/>
        <w:rPr>
          <w:rFonts w:asciiTheme="minorHAnsi" w:eastAsia="Times New Roman" w:hAnsiTheme="minorHAnsi"/>
          <w:sz w:val="22"/>
          <w:szCs w:val="22"/>
        </w:rPr>
      </w:pPr>
      <w:r w:rsidRPr="008B5002">
        <w:rPr>
          <w:rFonts w:asciiTheme="minorHAnsi" w:eastAsia="Times New Roman" w:hAnsiTheme="minorHAnsi"/>
          <w:sz w:val="22"/>
          <w:szCs w:val="22"/>
        </w:rPr>
        <w:t>-Teşhis ve tedavi planının doğru yapılmasında faydalı bilgiler sunar.</w:t>
      </w:r>
    </w:p>
    <w:p w:rsidR="005E4D4E" w:rsidRPr="008B5002" w:rsidRDefault="005E4D4E" w:rsidP="008B5002">
      <w:pPr>
        <w:jc w:val="both"/>
        <w:rPr>
          <w:rFonts w:asciiTheme="minorHAnsi" w:eastAsia="Times New Roman" w:hAnsiTheme="minorHAnsi"/>
          <w:sz w:val="22"/>
          <w:szCs w:val="22"/>
        </w:rPr>
      </w:pPr>
      <w:r w:rsidRPr="008B5002">
        <w:rPr>
          <w:rFonts w:asciiTheme="minorHAnsi" w:eastAsia="Times New Roman" w:hAnsiTheme="minorHAnsi"/>
          <w:sz w:val="22"/>
          <w:szCs w:val="22"/>
        </w:rPr>
        <w:t>-Kist ve tümör gibi lezyonların ayırıcı tanısına yardımcı olarak daha iyi değerlendirme imkanı sunar.</w:t>
      </w:r>
    </w:p>
    <w:p w:rsidR="005E4D4E" w:rsidRPr="008B5002" w:rsidRDefault="005E4D4E" w:rsidP="008B5002">
      <w:pPr>
        <w:jc w:val="both"/>
        <w:rPr>
          <w:rFonts w:asciiTheme="minorHAnsi" w:eastAsia="Times New Roman" w:hAnsiTheme="minorHAnsi"/>
          <w:sz w:val="22"/>
          <w:szCs w:val="22"/>
        </w:rPr>
      </w:pPr>
      <w:r w:rsidRPr="008B5002">
        <w:rPr>
          <w:rFonts w:asciiTheme="minorHAnsi" w:eastAsia="Times New Roman" w:hAnsiTheme="minorHAnsi"/>
          <w:sz w:val="22"/>
          <w:szCs w:val="22"/>
        </w:rPr>
        <w:t>-Alt ve üst çenedeki anatomik yapıların 3 boyutlu incelenmesine olanak sağlar.</w:t>
      </w:r>
    </w:p>
    <w:p w:rsidR="005E4D4E" w:rsidRDefault="005E4D4E" w:rsidP="008B5002">
      <w:pPr>
        <w:jc w:val="both"/>
        <w:rPr>
          <w:rFonts w:asciiTheme="minorHAnsi" w:eastAsia="Times New Roman" w:hAnsiTheme="minorHAnsi"/>
          <w:sz w:val="22"/>
          <w:szCs w:val="22"/>
        </w:rPr>
      </w:pPr>
      <w:r w:rsidRPr="008B5002">
        <w:rPr>
          <w:rFonts w:asciiTheme="minorHAnsi" w:eastAsia="Times New Roman" w:hAnsiTheme="minorHAnsi"/>
          <w:sz w:val="22"/>
          <w:szCs w:val="22"/>
        </w:rPr>
        <w:t>-Tedavinin takibinde uygulanabilecek DVT işlemi, tedavinin seyrini ve başarısını olumlu yönde etkiler.</w:t>
      </w:r>
    </w:p>
    <w:p w:rsidR="00817741" w:rsidRPr="008B5002" w:rsidRDefault="00817741" w:rsidP="008B5002">
      <w:pPr>
        <w:jc w:val="both"/>
        <w:rPr>
          <w:rFonts w:asciiTheme="minorHAnsi" w:eastAsia="Times New Roman" w:hAnsiTheme="minorHAnsi"/>
          <w:sz w:val="22"/>
          <w:szCs w:val="22"/>
        </w:rPr>
      </w:pPr>
    </w:p>
    <w:p w:rsidR="005E4D4E" w:rsidRPr="008B5002" w:rsidRDefault="005E4D4E" w:rsidP="008B5002">
      <w:pPr>
        <w:jc w:val="both"/>
        <w:rPr>
          <w:rFonts w:asciiTheme="minorHAnsi" w:eastAsia="Times New Roman" w:hAnsiTheme="minorHAnsi"/>
          <w:b/>
          <w:sz w:val="22"/>
          <w:szCs w:val="22"/>
        </w:rPr>
      </w:pPr>
      <w:r w:rsidRPr="008B5002">
        <w:rPr>
          <w:rFonts w:asciiTheme="minorHAnsi" w:eastAsia="Times New Roman" w:hAnsiTheme="minorHAnsi"/>
          <w:b/>
          <w:sz w:val="22"/>
          <w:szCs w:val="22"/>
        </w:rPr>
        <w:t>O</w:t>
      </w:r>
      <w:r w:rsidR="00FA413A" w:rsidRPr="008B5002">
        <w:rPr>
          <w:rFonts w:asciiTheme="minorHAnsi" w:eastAsia="Times New Roman" w:hAnsiTheme="minorHAnsi"/>
          <w:b/>
          <w:sz w:val="22"/>
          <w:szCs w:val="22"/>
        </w:rPr>
        <w:t>nay</w:t>
      </w:r>
    </w:p>
    <w:p w:rsidR="005E4D4E" w:rsidRPr="008B5002" w:rsidRDefault="005E4D4E" w:rsidP="008B5002">
      <w:pPr>
        <w:jc w:val="both"/>
        <w:rPr>
          <w:rFonts w:asciiTheme="minorHAnsi" w:eastAsia="Times New Roman" w:hAnsiTheme="minorHAnsi"/>
          <w:sz w:val="22"/>
          <w:szCs w:val="22"/>
        </w:rPr>
      </w:pPr>
      <w:r w:rsidRPr="008B5002">
        <w:rPr>
          <w:rFonts w:asciiTheme="minorHAnsi" w:eastAsia="Times New Roman" w:hAnsiTheme="minorHAnsi"/>
          <w:sz w:val="22"/>
          <w:szCs w:val="22"/>
        </w:rPr>
        <w:t>Yapılacak her türlü tıbbi görüntüleme işlemine,</w:t>
      </w:r>
    </w:p>
    <w:p w:rsidR="005E4D4E" w:rsidRPr="008B5002" w:rsidRDefault="005E4D4E" w:rsidP="008B5002">
      <w:pPr>
        <w:jc w:val="both"/>
        <w:rPr>
          <w:rFonts w:asciiTheme="minorHAnsi" w:eastAsia="Times New Roman" w:hAnsiTheme="minorHAnsi"/>
          <w:sz w:val="22"/>
          <w:szCs w:val="22"/>
        </w:rPr>
      </w:pPr>
      <w:r w:rsidRPr="008B5002">
        <w:rPr>
          <w:rFonts w:asciiTheme="minorHAnsi" w:eastAsia="Times New Roman" w:hAnsiTheme="minorHAnsi"/>
          <w:sz w:val="22"/>
          <w:szCs w:val="22"/>
        </w:rPr>
        <w:t>Herhangi bir sistemik hastalığım mevcutsa bunu hekimime bildireceğimi ve hekimimin bu konuda yapacağı konsültasyon işlemlerini kabul ediyorum.</w:t>
      </w:r>
    </w:p>
    <w:p w:rsidR="005E4D4E" w:rsidRPr="008B5002" w:rsidRDefault="005E4D4E" w:rsidP="008B5002">
      <w:pPr>
        <w:jc w:val="both"/>
        <w:rPr>
          <w:rFonts w:asciiTheme="minorHAnsi" w:eastAsia="Times New Roman" w:hAnsiTheme="minorHAnsi"/>
          <w:sz w:val="22"/>
          <w:szCs w:val="22"/>
        </w:rPr>
      </w:pPr>
      <w:r w:rsidRPr="008B5002">
        <w:rPr>
          <w:rFonts w:asciiTheme="minorHAnsi" w:eastAsia="Times New Roman" w:hAnsiTheme="minorHAnsi"/>
          <w:sz w:val="22"/>
          <w:szCs w:val="22"/>
        </w:rPr>
        <w:t>Hamile isem, doktorlara ve röntgen teknisyenlerine hamilelik durumumu belirteceğimi kabul ediyorum.</w:t>
      </w:r>
    </w:p>
    <w:p w:rsidR="005E4D4E" w:rsidRPr="008B5002" w:rsidRDefault="005E4D4E" w:rsidP="008B5002">
      <w:pPr>
        <w:jc w:val="both"/>
        <w:rPr>
          <w:rFonts w:asciiTheme="minorHAnsi" w:eastAsia="Times New Roman" w:hAnsiTheme="minorHAnsi"/>
          <w:sz w:val="22"/>
          <w:szCs w:val="22"/>
        </w:rPr>
      </w:pPr>
      <w:proofErr w:type="spellStart"/>
      <w:r w:rsidRPr="008B5002">
        <w:rPr>
          <w:rFonts w:asciiTheme="minorHAnsi" w:eastAsia="Times New Roman" w:hAnsiTheme="minorHAnsi"/>
          <w:sz w:val="22"/>
          <w:szCs w:val="22"/>
        </w:rPr>
        <w:t>Radyograf</w:t>
      </w:r>
      <w:proofErr w:type="spellEnd"/>
      <w:r w:rsidRPr="008B5002">
        <w:rPr>
          <w:rFonts w:asciiTheme="minorHAnsi" w:eastAsia="Times New Roman" w:hAnsiTheme="minorHAnsi"/>
          <w:sz w:val="22"/>
          <w:szCs w:val="22"/>
        </w:rPr>
        <w:t xml:space="preserve"> alınmasını kabul etmeme hakkımın olduğunu biliyorum. Bu durumda tam bir teşhis konulamayacağını, bu durumdan hekimimi sorumlu tutmayacağımı anlıyor ve kabul ediyorum.</w:t>
      </w:r>
    </w:p>
    <w:p w:rsidR="005E4D4E" w:rsidRDefault="005E4D4E" w:rsidP="008B5002">
      <w:pPr>
        <w:jc w:val="both"/>
        <w:rPr>
          <w:rFonts w:asciiTheme="minorHAnsi" w:hAnsiTheme="minorHAnsi"/>
          <w:sz w:val="22"/>
          <w:szCs w:val="22"/>
        </w:rPr>
      </w:pPr>
      <w:r w:rsidRPr="008B5002">
        <w:rPr>
          <w:rFonts w:asciiTheme="minorHAnsi" w:hAnsiTheme="minorHAnsi"/>
          <w:sz w:val="22"/>
          <w:szCs w:val="22"/>
        </w:rPr>
        <w:t xml:space="preserve">Aşağıdaki boş alanı kendi el yazınızla </w:t>
      </w:r>
      <w:r w:rsidRPr="008B5002">
        <w:rPr>
          <w:rFonts w:asciiTheme="minorHAnsi" w:hAnsiTheme="minorHAnsi"/>
          <w:b/>
          <w:sz w:val="22"/>
          <w:szCs w:val="22"/>
        </w:rPr>
        <w:t>‘Bana verilen bu evrakı okudum, anladım ve tedaviyi kabul ediyorum’</w:t>
      </w:r>
      <w:r w:rsidRPr="008B5002">
        <w:rPr>
          <w:rFonts w:asciiTheme="minorHAnsi" w:hAnsiTheme="minorHAnsi"/>
          <w:sz w:val="22"/>
          <w:szCs w:val="22"/>
        </w:rPr>
        <w:t xml:space="preserve"> şeklinde doldurunuz.</w:t>
      </w:r>
    </w:p>
    <w:p w:rsidR="00817741" w:rsidRPr="008B5002" w:rsidRDefault="00817741" w:rsidP="008B5002">
      <w:pPr>
        <w:jc w:val="both"/>
        <w:rPr>
          <w:rFonts w:asciiTheme="minorHAnsi" w:hAnsiTheme="minorHAnsi"/>
          <w:sz w:val="22"/>
          <w:szCs w:val="22"/>
        </w:rPr>
      </w:pPr>
    </w:p>
    <w:p w:rsidR="00817741" w:rsidRDefault="005E4D4E" w:rsidP="008B5002">
      <w:pPr>
        <w:jc w:val="both"/>
        <w:rPr>
          <w:rFonts w:asciiTheme="minorHAnsi" w:hAnsiTheme="minorHAnsi"/>
          <w:sz w:val="22"/>
          <w:szCs w:val="22"/>
        </w:rPr>
      </w:pPr>
      <w:r w:rsidRPr="008B5002">
        <w:rPr>
          <w:rFonts w:asciiTheme="minorHAnsi" w:hAnsiTheme="minorHAnsi"/>
          <w:sz w:val="22"/>
          <w:szCs w:val="22"/>
        </w:rPr>
        <w:t>……………………………………………………………………………………………………………………………………………………………</w:t>
      </w:r>
    </w:p>
    <w:p w:rsidR="00817741" w:rsidRDefault="00817741" w:rsidP="008B5002">
      <w:pPr>
        <w:jc w:val="both"/>
        <w:rPr>
          <w:rFonts w:asciiTheme="minorHAnsi" w:hAnsiTheme="minorHAnsi"/>
          <w:sz w:val="22"/>
          <w:szCs w:val="22"/>
        </w:rPr>
      </w:pPr>
    </w:p>
    <w:p w:rsidR="005E4D4E" w:rsidRPr="008B5002" w:rsidRDefault="005E4D4E" w:rsidP="008B5002">
      <w:pPr>
        <w:jc w:val="both"/>
        <w:rPr>
          <w:rFonts w:asciiTheme="minorHAnsi" w:hAnsiTheme="minorHAnsi"/>
          <w:sz w:val="22"/>
          <w:szCs w:val="22"/>
        </w:rPr>
      </w:pPr>
      <w:r w:rsidRPr="008B5002">
        <w:rPr>
          <w:rFonts w:asciiTheme="minorHAnsi" w:hAnsiTheme="minorHAnsi"/>
          <w:sz w:val="22"/>
          <w:szCs w:val="22"/>
        </w:rPr>
        <w:t>…………………………………………………………………………………………………………………………………</w:t>
      </w:r>
    </w:p>
    <w:p w:rsidR="005E4D4E" w:rsidRPr="008B5002" w:rsidRDefault="005E4D4E" w:rsidP="008B5002">
      <w:pPr>
        <w:jc w:val="both"/>
        <w:rPr>
          <w:rFonts w:asciiTheme="minorHAnsi" w:hAnsiTheme="minorHAnsi"/>
          <w:sz w:val="22"/>
          <w:szCs w:val="22"/>
        </w:rPr>
      </w:pPr>
      <w:r w:rsidRPr="008B5002">
        <w:rPr>
          <w:rFonts w:asciiTheme="minorHAnsi" w:hAnsiTheme="minorHAnsi"/>
          <w:sz w:val="22"/>
          <w:szCs w:val="22"/>
        </w:rPr>
        <w:t>(Yasal yeterliliği olmayan hastalar için hastanın velisi/yasal vasisi tarafından doldurulacaktır.)*</w:t>
      </w:r>
    </w:p>
    <w:p w:rsidR="005E4D4E" w:rsidRPr="008B5002" w:rsidRDefault="005E4D4E" w:rsidP="008B5002">
      <w:pPr>
        <w:jc w:val="both"/>
        <w:rPr>
          <w:rFonts w:asciiTheme="minorHAnsi" w:hAnsiTheme="minorHAnsi"/>
          <w:sz w:val="22"/>
          <w:szCs w:val="22"/>
        </w:rPr>
      </w:pPr>
    </w:p>
    <w:p w:rsidR="005E4D4E" w:rsidRPr="008B5002" w:rsidRDefault="005E4D4E" w:rsidP="008B5002">
      <w:pPr>
        <w:jc w:val="both"/>
        <w:rPr>
          <w:rFonts w:asciiTheme="minorHAnsi" w:hAnsiTheme="minorHAnsi"/>
          <w:sz w:val="22"/>
          <w:szCs w:val="22"/>
        </w:rPr>
      </w:pPr>
    </w:p>
    <w:p w:rsidR="005E4D4E" w:rsidRPr="008B5002" w:rsidRDefault="005E4D4E" w:rsidP="008B5002">
      <w:pPr>
        <w:jc w:val="both"/>
        <w:rPr>
          <w:rFonts w:asciiTheme="minorHAnsi" w:hAnsiTheme="minorHAnsi"/>
          <w:sz w:val="22"/>
          <w:szCs w:val="22"/>
        </w:rPr>
      </w:pPr>
    </w:p>
    <w:p w:rsidR="005E4D4E" w:rsidRPr="008B5002" w:rsidRDefault="005E4D4E" w:rsidP="008B5002">
      <w:pPr>
        <w:jc w:val="both"/>
        <w:rPr>
          <w:rFonts w:asciiTheme="minorHAnsi" w:hAnsiTheme="minorHAnsi"/>
          <w:sz w:val="22"/>
          <w:szCs w:val="22"/>
        </w:rPr>
      </w:pPr>
    </w:p>
    <w:p w:rsidR="005E4D4E" w:rsidRPr="008B5002" w:rsidRDefault="005E4D4E" w:rsidP="008B5002">
      <w:pPr>
        <w:jc w:val="both"/>
        <w:rPr>
          <w:rFonts w:asciiTheme="minorHAnsi" w:hAnsiTheme="minorHAnsi"/>
          <w:sz w:val="22"/>
          <w:szCs w:val="22"/>
        </w:rPr>
      </w:pPr>
    </w:p>
    <w:p w:rsidR="00817741" w:rsidRPr="001C42E1" w:rsidRDefault="00817741" w:rsidP="00817741">
      <w:pPr>
        <w:pStyle w:val="Default"/>
        <w:rPr>
          <w:rFonts w:asciiTheme="minorHAnsi" w:hAnsiTheme="minorHAnsi"/>
          <w:b/>
          <w:color w:val="auto"/>
          <w:sz w:val="22"/>
          <w:szCs w:val="22"/>
        </w:rPr>
      </w:pPr>
      <w:r w:rsidRPr="001C42E1">
        <w:rPr>
          <w:rFonts w:asciiTheme="minorHAnsi" w:hAnsiTheme="minorHAnsi"/>
          <w:b/>
          <w:color w:val="auto"/>
          <w:sz w:val="22"/>
          <w:szCs w:val="22"/>
        </w:rPr>
        <w:t xml:space="preserve">Hastanın yada hastanın yasal temsilcisinin; </w:t>
      </w:r>
      <w:r w:rsidRPr="001C42E1">
        <w:rPr>
          <w:rFonts w:asciiTheme="minorHAnsi" w:hAnsiTheme="minorHAnsi"/>
          <w:b/>
          <w:color w:val="auto"/>
          <w:sz w:val="22"/>
          <w:szCs w:val="22"/>
        </w:rPr>
        <w:tab/>
      </w:r>
      <w:r w:rsidRPr="001C42E1">
        <w:rPr>
          <w:rFonts w:asciiTheme="minorHAnsi" w:hAnsiTheme="minorHAnsi"/>
          <w:b/>
          <w:color w:val="auto"/>
          <w:sz w:val="22"/>
          <w:szCs w:val="22"/>
        </w:rPr>
        <w:tab/>
      </w:r>
      <w:r w:rsidRPr="001C42E1">
        <w:rPr>
          <w:rFonts w:asciiTheme="minorHAnsi" w:hAnsiTheme="minorHAnsi"/>
          <w:b/>
          <w:color w:val="auto"/>
          <w:sz w:val="22"/>
          <w:szCs w:val="22"/>
        </w:rPr>
        <w:tab/>
        <w:t>Tedavi uygulayan hekimin;</w:t>
      </w:r>
    </w:p>
    <w:p w:rsidR="00817741" w:rsidRPr="001C42E1" w:rsidRDefault="00817741" w:rsidP="00817741">
      <w:pPr>
        <w:pStyle w:val="Default"/>
        <w:rPr>
          <w:rFonts w:asciiTheme="minorHAnsi" w:hAnsiTheme="minorHAnsi"/>
          <w:color w:val="auto"/>
          <w:sz w:val="22"/>
          <w:szCs w:val="22"/>
        </w:rPr>
      </w:pPr>
    </w:p>
    <w:p w:rsidR="00817741" w:rsidRPr="001C42E1" w:rsidRDefault="00817741" w:rsidP="00817741">
      <w:pPr>
        <w:pStyle w:val="Default"/>
        <w:rPr>
          <w:rFonts w:asciiTheme="minorHAnsi" w:hAnsiTheme="minorHAnsi"/>
          <w:color w:val="auto"/>
          <w:sz w:val="22"/>
          <w:szCs w:val="22"/>
        </w:rPr>
      </w:pPr>
      <w:r w:rsidRPr="001C42E1">
        <w:rPr>
          <w:rFonts w:asciiTheme="minorHAnsi" w:hAnsiTheme="minorHAnsi"/>
          <w:color w:val="auto"/>
          <w:sz w:val="22"/>
          <w:szCs w:val="22"/>
        </w:rPr>
        <w:t>Adı Soyadı</w:t>
      </w:r>
      <w:r w:rsidRPr="001C42E1">
        <w:rPr>
          <w:rFonts w:asciiTheme="minorHAnsi" w:hAnsiTheme="minorHAnsi"/>
          <w:color w:val="auto"/>
          <w:sz w:val="22"/>
          <w:szCs w:val="22"/>
        </w:rPr>
        <w:tab/>
        <w:t xml:space="preserve">: </w:t>
      </w:r>
      <w:r w:rsidRPr="001C42E1">
        <w:rPr>
          <w:rFonts w:asciiTheme="minorHAnsi" w:hAnsiTheme="minorHAnsi"/>
          <w:color w:val="auto"/>
          <w:sz w:val="22"/>
          <w:szCs w:val="22"/>
        </w:rPr>
        <w:tab/>
      </w:r>
      <w:r w:rsidRPr="001C42E1">
        <w:rPr>
          <w:rFonts w:asciiTheme="minorHAnsi" w:hAnsiTheme="minorHAnsi"/>
          <w:color w:val="auto"/>
          <w:sz w:val="22"/>
          <w:szCs w:val="22"/>
        </w:rPr>
        <w:tab/>
      </w:r>
      <w:r w:rsidRPr="001C42E1">
        <w:rPr>
          <w:rFonts w:asciiTheme="minorHAnsi" w:hAnsiTheme="minorHAnsi"/>
          <w:color w:val="auto"/>
          <w:sz w:val="22"/>
          <w:szCs w:val="22"/>
        </w:rPr>
        <w:tab/>
      </w:r>
      <w:r w:rsidRPr="001C42E1">
        <w:rPr>
          <w:rFonts w:asciiTheme="minorHAnsi" w:hAnsiTheme="minorHAnsi"/>
          <w:color w:val="auto"/>
          <w:sz w:val="22"/>
          <w:szCs w:val="22"/>
        </w:rPr>
        <w:tab/>
      </w:r>
      <w:r w:rsidRPr="001C42E1">
        <w:rPr>
          <w:rFonts w:asciiTheme="minorHAnsi" w:hAnsiTheme="minorHAnsi"/>
          <w:color w:val="auto"/>
          <w:sz w:val="22"/>
          <w:szCs w:val="22"/>
        </w:rPr>
        <w:tab/>
      </w:r>
      <w:r w:rsidRPr="001C42E1">
        <w:rPr>
          <w:rFonts w:asciiTheme="minorHAnsi" w:hAnsiTheme="minorHAnsi"/>
          <w:color w:val="auto"/>
          <w:sz w:val="22"/>
          <w:szCs w:val="22"/>
        </w:rPr>
        <w:tab/>
        <w:t>Adı Soyadı</w:t>
      </w:r>
      <w:r w:rsidRPr="001C42E1">
        <w:rPr>
          <w:rFonts w:asciiTheme="minorHAnsi" w:hAnsiTheme="minorHAnsi"/>
          <w:color w:val="auto"/>
          <w:sz w:val="22"/>
          <w:szCs w:val="22"/>
        </w:rPr>
        <w:tab/>
        <w:t>:</w:t>
      </w:r>
    </w:p>
    <w:p w:rsidR="00817741" w:rsidRPr="001C42E1" w:rsidRDefault="00817741" w:rsidP="00817741">
      <w:pPr>
        <w:pStyle w:val="Default"/>
        <w:rPr>
          <w:rFonts w:asciiTheme="minorHAnsi" w:hAnsiTheme="minorHAnsi"/>
          <w:color w:val="auto"/>
          <w:sz w:val="22"/>
          <w:szCs w:val="22"/>
        </w:rPr>
      </w:pPr>
      <w:r w:rsidRPr="001C42E1">
        <w:rPr>
          <w:rFonts w:asciiTheme="minorHAnsi" w:hAnsiTheme="minorHAnsi"/>
          <w:color w:val="auto"/>
          <w:sz w:val="22"/>
          <w:szCs w:val="22"/>
        </w:rPr>
        <w:t>TC Kimlik No</w:t>
      </w:r>
      <w:r w:rsidRPr="001C42E1">
        <w:rPr>
          <w:rFonts w:asciiTheme="minorHAnsi" w:hAnsiTheme="minorHAnsi"/>
          <w:color w:val="auto"/>
          <w:sz w:val="22"/>
          <w:szCs w:val="22"/>
        </w:rPr>
        <w:tab/>
        <w:t>:</w:t>
      </w:r>
      <w:r w:rsidRPr="001C42E1">
        <w:rPr>
          <w:rFonts w:asciiTheme="minorHAnsi" w:hAnsiTheme="minorHAnsi"/>
          <w:color w:val="auto"/>
          <w:sz w:val="22"/>
          <w:szCs w:val="22"/>
        </w:rPr>
        <w:tab/>
      </w:r>
      <w:r w:rsidRPr="001C42E1">
        <w:rPr>
          <w:rFonts w:asciiTheme="minorHAnsi" w:hAnsiTheme="minorHAnsi"/>
          <w:color w:val="auto"/>
          <w:sz w:val="22"/>
          <w:szCs w:val="22"/>
        </w:rPr>
        <w:tab/>
      </w:r>
      <w:r w:rsidRPr="001C42E1">
        <w:rPr>
          <w:rFonts w:asciiTheme="minorHAnsi" w:hAnsiTheme="minorHAnsi"/>
          <w:color w:val="auto"/>
          <w:sz w:val="22"/>
          <w:szCs w:val="22"/>
        </w:rPr>
        <w:tab/>
      </w:r>
      <w:r w:rsidRPr="001C42E1">
        <w:rPr>
          <w:rFonts w:asciiTheme="minorHAnsi" w:hAnsiTheme="minorHAnsi"/>
          <w:color w:val="auto"/>
          <w:sz w:val="22"/>
          <w:szCs w:val="22"/>
        </w:rPr>
        <w:tab/>
      </w:r>
      <w:r w:rsidRPr="001C42E1">
        <w:rPr>
          <w:rFonts w:asciiTheme="minorHAnsi" w:hAnsiTheme="minorHAnsi"/>
          <w:color w:val="auto"/>
          <w:sz w:val="22"/>
          <w:szCs w:val="22"/>
        </w:rPr>
        <w:tab/>
      </w:r>
      <w:r w:rsidRPr="001C42E1">
        <w:rPr>
          <w:rFonts w:asciiTheme="minorHAnsi" w:hAnsiTheme="minorHAnsi"/>
          <w:color w:val="auto"/>
          <w:sz w:val="22"/>
          <w:szCs w:val="22"/>
        </w:rPr>
        <w:tab/>
        <w:t>İmzası</w:t>
      </w:r>
      <w:r w:rsidRPr="001C42E1">
        <w:rPr>
          <w:rFonts w:asciiTheme="minorHAnsi" w:hAnsiTheme="minorHAnsi"/>
          <w:color w:val="auto"/>
          <w:sz w:val="22"/>
          <w:szCs w:val="22"/>
        </w:rPr>
        <w:tab/>
      </w:r>
      <w:r w:rsidRPr="001C42E1">
        <w:rPr>
          <w:rFonts w:asciiTheme="minorHAnsi" w:hAnsiTheme="minorHAnsi"/>
          <w:color w:val="auto"/>
          <w:sz w:val="22"/>
          <w:szCs w:val="22"/>
        </w:rPr>
        <w:tab/>
        <w:t>:</w:t>
      </w:r>
    </w:p>
    <w:p w:rsidR="00817741" w:rsidRPr="001C42E1" w:rsidRDefault="00817741" w:rsidP="00817741">
      <w:pPr>
        <w:pStyle w:val="Default"/>
        <w:rPr>
          <w:rFonts w:asciiTheme="minorHAnsi" w:hAnsiTheme="minorHAnsi"/>
          <w:color w:val="auto"/>
          <w:sz w:val="22"/>
          <w:szCs w:val="22"/>
        </w:rPr>
      </w:pPr>
      <w:r w:rsidRPr="001C42E1">
        <w:rPr>
          <w:rFonts w:asciiTheme="minorHAnsi" w:hAnsiTheme="minorHAnsi"/>
          <w:color w:val="auto"/>
          <w:sz w:val="22"/>
          <w:szCs w:val="22"/>
        </w:rPr>
        <w:t>Doğum Tarihi</w:t>
      </w:r>
      <w:r w:rsidRPr="001C42E1">
        <w:rPr>
          <w:rFonts w:asciiTheme="minorHAnsi" w:hAnsiTheme="minorHAnsi"/>
          <w:color w:val="auto"/>
          <w:sz w:val="22"/>
          <w:szCs w:val="22"/>
        </w:rPr>
        <w:tab/>
        <w:t>:</w:t>
      </w:r>
    </w:p>
    <w:p w:rsidR="00817741" w:rsidRPr="001C42E1" w:rsidRDefault="00817741" w:rsidP="00817741">
      <w:pPr>
        <w:pStyle w:val="Default"/>
        <w:rPr>
          <w:rFonts w:asciiTheme="minorHAnsi" w:hAnsiTheme="minorHAnsi"/>
          <w:sz w:val="22"/>
          <w:szCs w:val="22"/>
        </w:rPr>
      </w:pPr>
      <w:r w:rsidRPr="001C42E1">
        <w:rPr>
          <w:rFonts w:asciiTheme="minorHAnsi" w:hAnsiTheme="minorHAnsi"/>
          <w:color w:val="auto"/>
          <w:sz w:val="22"/>
          <w:szCs w:val="22"/>
        </w:rPr>
        <w:t>Tarih</w:t>
      </w:r>
      <w:r w:rsidR="009D2AEB">
        <w:rPr>
          <w:rFonts w:asciiTheme="minorHAnsi" w:hAnsiTheme="minorHAnsi"/>
          <w:color w:val="auto"/>
          <w:sz w:val="22"/>
          <w:szCs w:val="22"/>
        </w:rPr>
        <w:t>/Saat</w:t>
      </w:r>
      <w:r w:rsidR="009D2AEB">
        <w:rPr>
          <w:rFonts w:asciiTheme="minorHAnsi" w:hAnsiTheme="minorHAnsi"/>
          <w:color w:val="auto"/>
          <w:sz w:val="22"/>
          <w:szCs w:val="22"/>
        </w:rPr>
        <w:tab/>
      </w:r>
      <w:r w:rsidRPr="001C42E1">
        <w:rPr>
          <w:rFonts w:asciiTheme="minorHAnsi" w:hAnsiTheme="minorHAnsi"/>
          <w:color w:val="auto"/>
          <w:sz w:val="22"/>
          <w:szCs w:val="22"/>
        </w:rPr>
        <w:t>:</w:t>
      </w:r>
    </w:p>
    <w:p w:rsidR="00817741" w:rsidRPr="009D2AEB" w:rsidRDefault="00817741" w:rsidP="00817741">
      <w:pPr>
        <w:rPr>
          <w:rFonts w:asciiTheme="minorHAnsi" w:hAnsiTheme="minorHAnsi"/>
          <w:sz w:val="22"/>
          <w:szCs w:val="22"/>
        </w:rPr>
      </w:pPr>
      <w:r w:rsidRPr="009D2AEB">
        <w:rPr>
          <w:rFonts w:asciiTheme="minorHAnsi" w:hAnsiTheme="minorHAnsi"/>
          <w:sz w:val="22"/>
          <w:szCs w:val="22"/>
        </w:rPr>
        <w:t>İmzası</w:t>
      </w:r>
      <w:r w:rsidRPr="009D2AEB">
        <w:rPr>
          <w:rFonts w:asciiTheme="minorHAnsi" w:hAnsiTheme="minorHAnsi"/>
          <w:sz w:val="22"/>
          <w:szCs w:val="22"/>
        </w:rPr>
        <w:tab/>
      </w:r>
      <w:r w:rsidRPr="009D2AEB">
        <w:rPr>
          <w:rFonts w:asciiTheme="minorHAnsi" w:hAnsiTheme="minorHAnsi"/>
          <w:sz w:val="22"/>
          <w:szCs w:val="22"/>
        </w:rPr>
        <w:tab/>
        <w:t>:</w:t>
      </w:r>
    </w:p>
    <w:p w:rsidR="00817741" w:rsidRPr="001C42E1" w:rsidRDefault="00817741" w:rsidP="00817741">
      <w:pPr>
        <w:rPr>
          <w:rFonts w:asciiTheme="minorHAnsi" w:hAnsiTheme="minorHAnsi"/>
        </w:rPr>
      </w:pPr>
    </w:p>
    <w:p w:rsidR="00817741" w:rsidRDefault="00817741" w:rsidP="00817741">
      <w:pPr>
        <w:rPr>
          <w:rFonts w:asciiTheme="minorHAnsi" w:hAnsiTheme="minorHAnsi"/>
          <w:i/>
        </w:rPr>
      </w:pPr>
      <w:r w:rsidRPr="00165F80">
        <w:rPr>
          <w:rFonts w:asciiTheme="minorHAnsi" w:hAnsiTheme="minorHAnsi"/>
          <w:i/>
        </w:rPr>
        <w:t>NOT: Onam formu iki nüsha olarak hazırlanır, bir nüshası hastaya veya kanuni temsilcisine verilir, diğer nüsha ise sağlık kurumu tarafından arşivlenir.</w:t>
      </w:r>
    </w:p>
    <w:p w:rsidR="00817741" w:rsidRPr="00165F80" w:rsidRDefault="00817741" w:rsidP="00817741">
      <w:pPr>
        <w:rPr>
          <w:rFonts w:asciiTheme="minorHAnsi" w:hAnsiTheme="minorHAnsi"/>
          <w:i/>
        </w:rPr>
      </w:pPr>
    </w:p>
    <w:p w:rsidR="005E4D4E" w:rsidRPr="008B5002" w:rsidRDefault="005E4D4E" w:rsidP="008B5002">
      <w:pPr>
        <w:jc w:val="both"/>
        <w:rPr>
          <w:rFonts w:asciiTheme="minorHAnsi" w:hAnsiTheme="minorHAnsi"/>
          <w:sz w:val="22"/>
          <w:szCs w:val="22"/>
        </w:rPr>
      </w:pPr>
    </w:p>
    <w:p w:rsidR="005E4D4E" w:rsidRPr="008B5002" w:rsidRDefault="005E4D4E" w:rsidP="008B5002">
      <w:pPr>
        <w:jc w:val="both"/>
        <w:rPr>
          <w:rFonts w:asciiTheme="minorHAnsi" w:hAnsiTheme="minorHAnsi"/>
          <w:sz w:val="22"/>
          <w:szCs w:val="22"/>
        </w:rPr>
      </w:pPr>
    </w:p>
    <w:p w:rsidR="005E4D4E" w:rsidRPr="008B5002" w:rsidRDefault="005E4D4E" w:rsidP="008B5002">
      <w:pPr>
        <w:jc w:val="both"/>
        <w:rPr>
          <w:rFonts w:asciiTheme="minorHAnsi" w:hAnsiTheme="minorHAnsi"/>
          <w:sz w:val="22"/>
          <w:szCs w:val="22"/>
        </w:rPr>
      </w:pPr>
    </w:p>
    <w:p w:rsidR="003239D7" w:rsidRPr="008B5002" w:rsidRDefault="009D2AEB" w:rsidP="008B5002">
      <w:pPr>
        <w:jc w:val="both"/>
        <w:rPr>
          <w:rFonts w:asciiTheme="minorHAnsi" w:hAnsiTheme="minorHAnsi"/>
          <w:sz w:val="22"/>
          <w:szCs w:val="22"/>
        </w:rPr>
      </w:pPr>
    </w:p>
    <w:sectPr w:rsidR="003239D7" w:rsidRPr="008B5002" w:rsidSect="00DC294E">
      <w:headerReference w:type="even" r:id="rId6"/>
      <w:headerReference w:type="default" r:id="rId7"/>
      <w:footerReference w:type="even" r:id="rId8"/>
      <w:footerReference w:type="default" r:id="rId9"/>
      <w:headerReference w:type="first" r:id="rId10"/>
      <w:footerReference w:type="first" r:id="rId11"/>
      <w:pgSz w:w="11906" w:h="16838"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4FE" w:rsidRDefault="008614FE" w:rsidP="005E4D4E">
      <w:r>
        <w:separator/>
      </w:r>
    </w:p>
  </w:endnote>
  <w:endnote w:type="continuationSeparator" w:id="0">
    <w:p w:rsidR="008614FE" w:rsidRDefault="008614FE" w:rsidP="005E4D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15C" w:rsidRDefault="00CF415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15C" w:rsidRDefault="00CF415C">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15C" w:rsidRDefault="00CF415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4FE" w:rsidRDefault="008614FE" w:rsidP="005E4D4E">
      <w:r>
        <w:separator/>
      </w:r>
    </w:p>
  </w:footnote>
  <w:footnote w:type="continuationSeparator" w:id="0">
    <w:p w:rsidR="008614FE" w:rsidRDefault="008614FE" w:rsidP="005E4D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15C" w:rsidRDefault="00CF415C">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760"/>
      <w:gridCol w:w="1931"/>
      <w:gridCol w:w="1909"/>
      <w:gridCol w:w="1935"/>
      <w:gridCol w:w="1677"/>
    </w:tblGrid>
    <w:tr w:rsidR="008B5002" w:rsidTr="008B5002">
      <w:trPr>
        <w:trHeight w:val="1402"/>
      </w:trPr>
      <w:tc>
        <w:tcPr>
          <w:tcW w:w="956" w:type="pct"/>
          <w:tcBorders>
            <w:top w:val="single" w:sz="4" w:space="0" w:color="auto"/>
            <w:left w:val="single" w:sz="4" w:space="0" w:color="auto"/>
            <w:bottom w:val="single" w:sz="4" w:space="0" w:color="auto"/>
            <w:right w:val="single" w:sz="4" w:space="0" w:color="auto"/>
          </w:tcBorders>
          <w:vAlign w:val="center"/>
          <w:hideMark/>
        </w:tcPr>
        <w:p w:rsidR="008B5002" w:rsidRPr="00DE7200" w:rsidRDefault="00CF415C" w:rsidP="00E77A76">
          <w:pPr>
            <w:pStyle w:val="stbilgi"/>
            <w:jc w:val="center"/>
          </w:pPr>
          <w:r>
            <w:rPr>
              <w:noProof/>
              <w:lang w:eastAsia="tr-TR"/>
            </w:rPr>
            <w:drawing>
              <wp:inline distT="0" distB="0" distL="0" distR="0">
                <wp:extent cx="866775" cy="781050"/>
                <wp:effectExtent l="19050" t="0" r="9525" b="0"/>
                <wp:docPr id="3" name="Resim 1" descr="aibu_di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ibu_dis_logo"/>
                        <pic:cNvPicPr>
                          <a:picLocks noChangeAspect="1" noChangeArrowheads="1"/>
                        </pic:cNvPicPr>
                      </pic:nvPicPr>
                      <pic:blipFill>
                        <a:blip r:embed="rId1"/>
                        <a:srcRect/>
                        <a:stretch>
                          <a:fillRect/>
                        </a:stretch>
                      </pic:blipFill>
                      <pic:spPr bwMode="auto">
                        <a:xfrm>
                          <a:off x="0" y="0"/>
                          <a:ext cx="866775" cy="781050"/>
                        </a:xfrm>
                        <a:prstGeom prst="rect">
                          <a:avLst/>
                        </a:prstGeom>
                        <a:noFill/>
                        <a:ln w="9525">
                          <a:noFill/>
                          <a:miter lim="800000"/>
                          <a:headEnd/>
                          <a:tailEnd/>
                        </a:ln>
                      </pic:spPr>
                    </pic:pic>
                  </a:graphicData>
                </a:graphic>
              </wp:inline>
            </w:drawing>
          </w:r>
        </w:p>
      </w:tc>
      <w:tc>
        <w:tcPr>
          <w:tcW w:w="3134" w:type="pct"/>
          <w:gridSpan w:val="3"/>
          <w:tcBorders>
            <w:top w:val="single" w:sz="4" w:space="0" w:color="auto"/>
            <w:left w:val="single" w:sz="4" w:space="0" w:color="auto"/>
            <w:bottom w:val="single" w:sz="4" w:space="0" w:color="auto"/>
            <w:right w:val="single" w:sz="4" w:space="0" w:color="auto"/>
          </w:tcBorders>
        </w:tcPr>
        <w:p w:rsidR="008B5002" w:rsidRPr="00DE7200" w:rsidRDefault="008B5002" w:rsidP="00E77A76">
          <w:pPr>
            <w:pStyle w:val="stbilgi"/>
            <w:jc w:val="center"/>
            <w:rPr>
              <w:b/>
            </w:rPr>
          </w:pPr>
        </w:p>
        <w:p w:rsidR="008B5002" w:rsidRPr="00DE7200" w:rsidRDefault="008B5002" w:rsidP="00E77A76">
          <w:pPr>
            <w:pStyle w:val="stbilgi"/>
            <w:jc w:val="center"/>
            <w:rPr>
              <w:b/>
            </w:rPr>
          </w:pPr>
        </w:p>
        <w:p w:rsidR="00CF415C" w:rsidRDefault="00CF415C" w:rsidP="00E77A76">
          <w:pPr>
            <w:tabs>
              <w:tab w:val="left" w:pos="1950"/>
              <w:tab w:val="center" w:pos="4536"/>
              <w:tab w:val="right" w:pos="9072"/>
            </w:tabs>
            <w:jc w:val="center"/>
            <w:rPr>
              <w:rFonts w:asciiTheme="minorHAnsi" w:hAnsiTheme="minorHAnsi"/>
              <w:b/>
              <w:smallCaps/>
              <w:sz w:val="22"/>
              <w:szCs w:val="22"/>
            </w:rPr>
          </w:pPr>
          <w:r>
            <w:rPr>
              <w:rFonts w:asciiTheme="minorHAnsi" w:hAnsiTheme="minorHAnsi"/>
              <w:b/>
              <w:smallCaps/>
              <w:sz w:val="22"/>
              <w:szCs w:val="22"/>
            </w:rPr>
            <w:t xml:space="preserve">BOLU </w:t>
          </w:r>
          <w:r w:rsidR="008B5002" w:rsidRPr="008B5002">
            <w:rPr>
              <w:rFonts w:asciiTheme="minorHAnsi" w:hAnsiTheme="minorHAnsi"/>
              <w:b/>
              <w:smallCaps/>
              <w:sz w:val="22"/>
              <w:szCs w:val="22"/>
            </w:rPr>
            <w:t xml:space="preserve">ABANT İZZET BAYSAL ÜNİVERSİTESİ </w:t>
          </w:r>
        </w:p>
        <w:p w:rsidR="008B5002" w:rsidRPr="008B5002" w:rsidRDefault="008B5002" w:rsidP="00E77A76">
          <w:pPr>
            <w:tabs>
              <w:tab w:val="left" w:pos="1950"/>
              <w:tab w:val="center" w:pos="4536"/>
              <w:tab w:val="right" w:pos="9072"/>
            </w:tabs>
            <w:jc w:val="center"/>
            <w:rPr>
              <w:rFonts w:asciiTheme="minorHAnsi" w:hAnsiTheme="minorHAnsi"/>
              <w:b/>
              <w:smallCaps/>
              <w:sz w:val="22"/>
              <w:szCs w:val="22"/>
            </w:rPr>
          </w:pPr>
          <w:r w:rsidRPr="008B5002">
            <w:rPr>
              <w:rFonts w:asciiTheme="minorHAnsi" w:hAnsiTheme="minorHAnsi"/>
              <w:b/>
              <w:smallCaps/>
              <w:sz w:val="22"/>
              <w:szCs w:val="22"/>
            </w:rPr>
            <w:t xml:space="preserve">DİŞ HEKİMLİĞİ FAKÜLTESİ </w:t>
          </w:r>
        </w:p>
        <w:p w:rsidR="008B5002" w:rsidRPr="00CF415C" w:rsidRDefault="008B5002" w:rsidP="008B5002">
          <w:pPr>
            <w:jc w:val="center"/>
            <w:rPr>
              <w:rFonts w:asciiTheme="minorHAnsi" w:hAnsiTheme="minorHAnsi"/>
              <w:sz w:val="22"/>
              <w:szCs w:val="22"/>
            </w:rPr>
          </w:pPr>
          <w:r w:rsidRPr="00CF415C">
            <w:rPr>
              <w:rFonts w:asciiTheme="minorHAnsi" w:hAnsiTheme="minorHAnsi"/>
              <w:sz w:val="22"/>
              <w:szCs w:val="22"/>
            </w:rPr>
            <w:t>AĞIZ, DİŞ VE ÇENE RADYOLOJİSİ ANABİLİM DALI</w:t>
          </w:r>
        </w:p>
        <w:p w:rsidR="008B5002" w:rsidRPr="00CF415C" w:rsidRDefault="008B5002" w:rsidP="00E77A76">
          <w:pPr>
            <w:tabs>
              <w:tab w:val="left" w:pos="1950"/>
              <w:tab w:val="center" w:pos="4536"/>
              <w:tab w:val="right" w:pos="9072"/>
            </w:tabs>
            <w:jc w:val="center"/>
            <w:rPr>
              <w:rFonts w:asciiTheme="minorHAnsi" w:hAnsiTheme="minorHAnsi"/>
              <w:smallCaps/>
              <w:sz w:val="22"/>
              <w:szCs w:val="22"/>
            </w:rPr>
          </w:pPr>
          <w:r w:rsidRPr="00CF415C">
            <w:rPr>
              <w:rFonts w:asciiTheme="minorHAnsi" w:hAnsiTheme="minorHAnsi"/>
              <w:smallCaps/>
              <w:sz w:val="22"/>
              <w:szCs w:val="22"/>
            </w:rPr>
            <w:t>hasta bilgilendirme ve onam formu</w:t>
          </w:r>
        </w:p>
        <w:p w:rsidR="008B5002" w:rsidRDefault="008B5002" w:rsidP="00E77A76">
          <w:pPr>
            <w:tabs>
              <w:tab w:val="left" w:pos="1950"/>
              <w:tab w:val="center" w:pos="4536"/>
              <w:tab w:val="right" w:pos="9072"/>
            </w:tabs>
            <w:jc w:val="center"/>
            <w:rPr>
              <w:smallCaps/>
            </w:rPr>
          </w:pPr>
        </w:p>
      </w:tc>
      <w:tc>
        <w:tcPr>
          <w:tcW w:w="911" w:type="pct"/>
          <w:tcBorders>
            <w:top w:val="single" w:sz="4" w:space="0" w:color="auto"/>
            <w:left w:val="single" w:sz="4" w:space="0" w:color="auto"/>
            <w:bottom w:val="single" w:sz="4" w:space="0" w:color="auto"/>
            <w:right w:val="single" w:sz="4" w:space="0" w:color="auto"/>
          </w:tcBorders>
          <w:vAlign w:val="center"/>
          <w:hideMark/>
        </w:tcPr>
        <w:p w:rsidR="008B5002" w:rsidRDefault="00CF415C" w:rsidP="00E77A76">
          <w:pPr>
            <w:jc w:val="center"/>
          </w:pPr>
          <w:r w:rsidRPr="00CF415C">
            <w:rPr>
              <w:noProof/>
            </w:rPr>
            <w:drawing>
              <wp:inline distT="0" distB="0" distL="0" distR="0">
                <wp:extent cx="837240" cy="739471"/>
                <wp:effectExtent l="19050" t="0" r="960" b="0"/>
                <wp:docPr id="26" name="Resim 1" descr="C:\Users\Aidata\Downloads\birincilogo_35596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data\Downloads\birincilogo_3559696.png"/>
                        <pic:cNvPicPr>
                          <a:picLocks noChangeAspect="1" noChangeArrowheads="1"/>
                        </pic:cNvPicPr>
                      </pic:nvPicPr>
                      <pic:blipFill>
                        <a:blip r:embed="rId2" cstate="print"/>
                        <a:srcRect/>
                        <a:stretch>
                          <a:fillRect/>
                        </a:stretch>
                      </pic:blipFill>
                      <pic:spPr bwMode="auto">
                        <a:xfrm>
                          <a:off x="0" y="0"/>
                          <a:ext cx="837546" cy="739741"/>
                        </a:xfrm>
                        <a:prstGeom prst="rect">
                          <a:avLst/>
                        </a:prstGeom>
                        <a:noFill/>
                        <a:ln w="9525">
                          <a:noFill/>
                          <a:miter lim="800000"/>
                          <a:headEnd/>
                          <a:tailEnd/>
                        </a:ln>
                      </pic:spPr>
                    </pic:pic>
                  </a:graphicData>
                </a:graphic>
              </wp:inline>
            </w:drawing>
          </w:r>
        </w:p>
      </w:tc>
    </w:tr>
    <w:tr w:rsidR="008B5002" w:rsidRPr="00E23E21" w:rsidTr="00E77A76">
      <w:trPr>
        <w:trHeight w:val="292"/>
      </w:trPr>
      <w:tc>
        <w:tcPr>
          <w:tcW w:w="956" w:type="pct"/>
          <w:tcBorders>
            <w:top w:val="single" w:sz="4" w:space="0" w:color="auto"/>
            <w:left w:val="single" w:sz="4" w:space="0" w:color="auto"/>
            <w:bottom w:val="single" w:sz="4" w:space="0" w:color="auto"/>
            <w:right w:val="single" w:sz="4" w:space="0" w:color="auto"/>
          </w:tcBorders>
          <w:vAlign w:val="center"/>
          <w:hideMark/>
        </w:tcPr>
        <w:p w:rsidR="008B5002" w:rsidRPr="008B5002" w:rsidRDefault="008B5002" w:rsidP="00E77A76">
          <w:pPr>
            <w:jc w:val="center"/>
            <w:rPr>
              <w:rFonts w:asciiTheme="minorHAnsi" w:hAnsiTheme="minorHAnsi"/>
              <w:lang w:eastAsia="en-US"/>
            </w:rPr>
          </w:pPr>
          <w:r w:rsidRPr="008B5002">
            <w:rPr>
              <w:rFonts w:asciiTheme="minorHAnsi" w:hAnsiTheme="minorHAnsi"/>
            </w:rPr>
            <w:t>DOKÜMAN KODU</w:t>
          </w:r>
        </w:p>
      </w:tc>
      <w:tc>
        <w:tcPr>
          <w:tcW w:w="1048" w:type="pct"/>
          <w:tcBorders>
            <w:top w:val="single" w:sz="4" w:space="0" w:color="auto"/>
            <w:left w:val="single" w:sz="4" w:space="0" w:color="auto"/>
            <w:bottom w:val="single" w:sz="4" w:space="0" w:color="auto"/>
            <w:right w:val="single" w:sz="4" w:space="0" w:color="auto"/>
          </w:tcBorders>
          <w:vAlign w:val="center"/>
          <w:hideMark/>
        </w:tcPr>
        <w:p w:rsidR="008B5002" w:rsidRPr="008B5002" w:rsidRDefault="008B5002" w:rsidP="00E77A76">
          <w:pPr>
            <w:jc w:val="center"/>
            <w:rPr>
              <w:rFonts w:asciiTheme="minorHAnsi" w:hAnsiTheme="minorHAnsi"/>
              <w:lang w:eastAsia="en-US"/>
            </w:rPr>
          </w:pPr>
          <w:r w:rsidRPr="008B5002">
            <w:rPr>
              <w:rFonts w:asciiTheme="minorHAnsi" w:hAnsiTheme="minorHAnsi"/>
            </w:rPr>
            <w:t>YAYIN TARİHİ</w:t>
          </w:r>
        </w:p>
      </w:tc>
      <w:tc>
        <w:tcPr>
          <w:tcW w:w="1036" w:type="pct"/>
          <w:tcBorders>
            <w:top w:val="single" w:sz="4" w:space="0" w:color="auto"/>
            <w:left w:val="single" w:sz="4" w:space="0" w:color="auto"/>
            <w:bottom w:val="single" w:sz="4" w:space="0" w:color="auto"/>
            <w:right w:val="single" w:sz="4" w:space="0" w:color="auto"/>
          </w:tcBorders>
          <w:vAlign w:val="center"/>
          <w:hideMark/>
        </w:tcPr>
        <w:p w:rsidR="008B5002" w:rsidRPr="008B5002" w:rsidRDefault="008B5002" w:rsidP="00E77A76">
          <w:pPr>
            <w:jc w:val="center"/>
            <w:rPr>
              <w:rFonts w:asciiTheme="minorHAnsi" w:hAnsiTheme="minorHAnsi"/>
              <w:lang w:eastAsia="en-US"/>
            </w:rPr>
          </w:pPr>
          <w:r w:rsidRPr="008B5002">
            <w:rPr>
              <w:rFonts w:asciiTheme="minorHAnsi" w:hAnsiTheme="minorHAnsi"/>
            </w:rPr>
            <w:t>REVİZYON NO</w:t>
          </w:r>
        </w:p>
      </w:tc>
      <w:tc>
        <w:tcPr>
          <w:tcW w:w="1050" w:type="pct"/>
          <w:tcBorders>
            <w:top w:val="single" w:sz="4" w:space="0" w:color="auto"/>
            <w:left w:val="single" w:sz="4" w:space="0" w:color="auto"/>
            <w:bottom w:val="single" w:sz="4" w:space="0" w:color="auto"/>
            <w:right w:val="single" w:sz="4" w:space="0" w:color="auto"/>
          </w:tcBorders>
          <w:vAlign w:val="center"/>
          <w:hideMark/>
        </w:tcPr>
        <w:p w:rsidR="008B5002" w:rsidRPr="008B5002" w:rsidRDefault="008B5002" w:rsidP="00E77A76">
          <w:pPr>
            <w:jc w:val="center"/>
            <w:rPr>
              <w:rFonts w:asciiTheme="minorHAnsi" w:hAnsiTheme="minorHAnsi"/>
              <w:lang w:eastAsia="en-US"/>
            </w:rPr>
          </w:pPr>
          <w:r w:rsidRPr="008B5002">
            <w:rPr>
              <w:rFonts w:asciiTheme="minorHAnsi" w:hAnsiTheme="minorHAnsi"/>
            </w:rPr>
            <w:t>REVİZYON TARİHİ</w:t>
          </w:r>
        </w:p>
      </w:tc>
      <w:tc>
        <w:tcPr>
          <w:tcW w:w="911" w:type="pct"/>
          <w:tcBorders>
            <w:top w:val="single" w:sz="4" w:space="0" w:color="auto"/>
            <w:left w:val="single" w:sz="4" w:space="0" w:color="auto"/>
            <w:bottom w:val="single" w:sz="4" w:space="0" w:color="auto"/>
            <w:right w:val="single" w:sz="4" w:space="0" w:color="auto"/>
          </w:tcBorders>
          <w:vAlign w:val="center"/>
          <w:hideMark/>
        </w:tcPr>
        <w:p w:rsidR="008B5002" w:rsidRPr="008B5002" w:rsidRDefault="008B5002" w:rsidP="00E77A76">
          <w:pPr>
            <w:jc w:val="center"/>
            <w:rPr>
              <w:rFonts w:asciiTheme="minorHAnsi" w:hAnsiTheme="minorHAnsi"/>
            </w:rPr>
          </w:pPr>
          <w:r w:rsidRPr="008B5002">
            <w:rPr>
              <w:rFonts w:asciiTheme="minorHAnsi" w:hAnsiTheme="minorHAnsi"/>
            </w:rPr>
            <w:t>SAYFA NO</w:t>
          </w:r>
        </w:p>
      </w:tc>
    </w:tr>
    <w:tr w:rsidR="008B5002" w:rsidRPr="008F0E08" w:rsidTr="00E77A76">
      <w:trPr>
        <w:trHeight w:val="247"/>
      </w:trPr>
      <w:tc>
        <w:tcPr>
          <w:tcW w:w="956" w:type="pct"/>
          <w:tcBorders>
            <w:top w:val="single" w:sz="4" w:space="0" w:color="auto"/>
            <w:left w:val="single" w:sz="4" w:space="0" w:color="auto"/>
            <w:bottom w:val="single" w:sz="4" w:space="0" w:color="auto"/>
            <w:right w:val="single" w:sz="4" w:space="0" w:color="auto"/>
          </w:tcBorders>
          <w:vAlign w:val="center"/>
        </w:tcPr>
        <w:p w:rsidR="008B5002" w:rsidRPr="00DD52D7" w:rsidRDefault="008B5002" w:rsidP="008B5002">
          <w:pPr>
            <w:jc w:val="center"/>
          </w:pPr>
          <w:r>
            <w:t>HD.</w:t>
          </w:r>
          <w:r w:rsidRPr="00DD52D7">
            <w:t>RB.</w:t>
          </w:r>
          <w:r>
            <w:t>21</w:t>
          </w:r>
          <w:r w:rsidRPr="00DD52D7">
            <w:t xml:space="preserve">  </w:t>
          </w:r>
        </w:p>
      </w:tc>
      <w:tc>
        <w:tcPr>
          <w:tcW w:w="1048" w:type="pct"/>
          <w:tcBorders>
            <w:top w:val="single" w:sz="4" w:space="0" w:color="auto"/>
            <w:left w:val="single" w:sz="4" w:space="0" w:color="auto"/>
            <w:bottom w:val="single" w:sz="4" w:space="0" w:color="auto"/>
            <w:right w:val="single" w:sz="4" w:space="0" w:color="auto"/>
          </w:tcBorders>
          <w:vAlign w:val="center"/>
          <w:hideMark/>
        </w:tcPr>
        <w:p w:rsidR="008B5002" w:rsidRPr="00DD52D7" w:rsidRDefault="008B5002" w:rsidP="00E77A76">
          <w:pPr>
            <w:jc w:val="center"/>
            <w:rPr>
              <w:lang w:eastAsia="en-US"/>
            </w:rPr>
          </w:pPr>
          <w:r>
            <w:rPr>
              <w:lang w:eastAsia="en-US"/>
            </w:rPr>
            <w:t>09/2017</w:t>
          </w:r>
        </w:p>
      </w:tc>
      <w:tc>
        <w:tcPr>
          <w:tcW w:w="1036" w:type="pct"/>
          <w:tcBorders>
            <w:top w:val="single" w:sz="4" w:space="0" w:color="auto"/>
            <w:left w:val="single" w:sz="4" w:space="0" w:color="auto"/>
            <w:bottom w:val="single" w:sz="4" w:space="0" w:color="auto"/>
            <w:right w:val="single" w:sz="4" w:space="0" w:color="auto"/>
          </w:tcBorders>
          <w:vAlign w:val="center"/>
          <w:hideMark/>
        </w:tcPr>
        <w:p w:rsidR="008B5002" w:rsidRPr="00DD52D7" w:rsidRDefault="008B5002" w:rsidP="00E77A76">
          <w:pPr>
            <w:jc w:val="center"/>
            <w:rPr>
              <w:lang w:eastAsia="en-US"/>
            </w:rPr>
          </w:pPr>
          <w:r>
            <w:t>1</w:t>
          </w:r>
        </w:p>
      </w:tc>
      <w:tc>
        <w:tcPr>
          <w:tcW w:w="1050" w:type="pct"/>
          <w:tcBorders>
            <w:top w:val="single" w:sz="4" w:space="0" w:color="auto"/>
            <w:left w:val="single" w:sz="4" w:space="0" w:color="auto"/>
            <w:bottom w:val="single" w:sz="4" w:space="0" w:color="auto"/>
            <w:right w:val="single" w:sz="4" w:space="0" w:color="auto"/>
          </w:tcBorders>
          <w:vAlign w:val="center"/>
        </w:tcPr>
        <w:p w:rsidR="008B5002" w:rsidRPr="00DD52D7" w:rsidRDefault="008B5002" w:rsidP="00E77A76">
          <w:pPr>
            <w:jc w:val="center"/>
            <w:rPr>
              <w:lang w:eastAsia="en-US"/>
            </w:rPr>
          </w:pPr>
          <w:r>
            <w:t>13/12/2017</w:t>
          </w:r>
        </w:p>
      </w:tc>
      <w:tc>
        <w:tcPr>
          <w:tcW w:w="911" w:type="pct"/>
          <w:tcBorders>
            <w:top w:val="single" w:sz="4" w:space="0" w:color="auto"/>
            <w:left w:val="single" w:sz="4" w:space="0" w:color="auto"/>
            <w:bottom w:val="single" w:sz="4" w:space="0" w:color="auto"/>
            <w:right w:val="single" w:sz="4" w:space="0" w:color="auto"/>
          </w:tcBorders>
          <w:vAlign w:val="center"/>
          <w:hideMark/>
        </w:tcPr>
        <w:p w:rsidR="008B5002" w:rsidRPr="008F0E08" w:rsidRDefault="00643A4D" w:rsidP="00E77A76">
          <w:pPr>
            <w:jc w:val="center"/>
            <w:rPr>
              <w:noProof/>
              <w:sz w:val="18"/>
              <w:szCs w:val="18"/>
            </w:rPr>
          </w:pPr>
          <w:r w:rsidRPr="008F0E08">
            <w:rPr>
              <w:sz w:val="18"/>
              <w:szCs w:val="18"/>
            </w:rPr>
            <w:fldChar w:fldCharType="begin"/>
          </w:r>
          <w:r w:rsidR="008B5002" w:rsidRPr="008F0E08">
            <w:rPr>
              <w:sz w:val="18"/>
              <w:szCs w:val="18"/>
            </w:rPr>
            <w:instrText xml:space="preserve"> PAGE  \* Arabic  \* MERGEFORMAT </w:instrText>
          </w:r>
          <w:r w:rsidRPr="008F0E08">
            <w:rPr>
              <w:sz w:val="18"/>
              <w:szCs w:val="18"/>
            </w:rPr>
            <w:fldChar w:fldCharType="separate"/>
          </w:r>
          <w:r w:rsidR="009D2AEB">
            <w:rPr>
              <w:noProof/>
              <w:sz w:val="18"/>
              <w:szCs w:val="18"/>
            </w:rPr>
            <w:t>2</w:t>
          </w:r>
          <w:r w:rsidRPr="008F0E08">
            <w:rPr>
              <w:sz w:val="18"/>
              <w:szCs w:val="18"/>
            </w:rPr>
            <w:fldChar w:fldCharType="end"/>
          </w:r>
          <w:r w:rsidR="008B5002" w:rsidRPr="008F0E08">
            <w:rPr>
              <w:sz w:val="18"/>
              <w:szCs w:val="18"/>
            </w:rPr>
            <w:t>/</w:t>
          </w:r>
          <w:fldSimple w:instr=" NUMPAGES   \* MERGEFORMAT ">
            <w:r w:rsidR="009D2AEB" w:rsidRPr="009D2AEB">
              <w:rPr>
                <w:noProof/>
                <w:sz w:val="18"/>
                <w:szCs w:val="18"/>
              </w:rPr>
              <w:t>2</w:t>
            </w:r>
          </w:fldSimple>
        </w:p>
      </w:tc>
    </w:tr>
  </w:tbl>
  <w:p w:rsidR="005E4D4E" w:rsidRDefault="005E4D4E">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15C" w:rsidRDefault="00CF415C">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rsids>
    <w:rsidRoot w:val="005E4D4E"/>
    <w:rsid w:val="003E6FA2"/>
    <w:rsid w:val="00432F5A"/>
    <w:rsid w:val="00465027"/>
    <w:rsid w:val="0054720D"/>
    <w:rsid w:val="005E4D4E"/>
    <w:rsid w:val="00643A4D"/>
    <w:rsid w:val="00817741"/>
    <w:rsid w:val="00860372"/>
    <w:rsid w:val="008614FE"/>
    <w:rsid w:val="00892A5C"/>
    <w:rsid w:val="008A7086"/>
    <w:rsid w:val="008B5002"/>
    <w:rsid w:val="008E2423"/>
    <w:rsid w:val="00970AC7"/>
    <w:rsid w:val="009D2AEB"/>
    <w:rsid w:val="00A666A6"/>
    <w:rsid w:val="00BB4259"/>
    <w:rsid w:val="00C47148"/>
    <w:rsid w:val="00CF415C"/>
    <w:rsid w:val="00DC294E"/>
    <w:rsid w:val="00FA413A"/>
    <w:rsid w:val="00FF5AB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D4E"/>
    <w:pPr>
      <w:widowControl w:val="0"/>
      <w:autoSpaceDE w:val="0"/>
      <w:autoSpaceDN w:val="0"/>
      <w:adjustRightInd w:val="0"/>
      <w:spacing w:after="0" w:line="240" w:lineRule="auto"/>
    </w:pPr>
    <w:rPr>
      <w:rFonts w:ascii="Times New Roman" w:eastAsiaTheme="minorEastAsia"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5E4D4E"/>
    <w:pPr>
      <w:widowControl/>
      <w:tabs>
        <w:tab w:val="center" w:pos="4536"/>
        <w:tab w:val="right" w:pos="9072"/>
      </w:tabs>
      <w:autoSpaceDE/>
      <w:autoSpaceDN/>
      <w:adjustRightInd/>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semiHidden/>
    <w:rsid w:val="005E4D4E"/>
  </w:style>
  <w:style w:type="paragraph" w:styleId="Altbilgi">
    <w:name w:val="footer"/>
    <w:basedOn w:val="Normal"/>
    <w:link w:val="AltbilgiChar"/>
    <w:uiPriority w:val="99"/>
    <w:unhideWhenUsed/>
    <w:rsid w:val="005E4D4E"/>
    <w:pPr>
      <w:widowControl/>
      <w:tabs>
        <w:tab w:val="center" w:pos="4536"/>
        <w:tab w:val="right" w:pos="9072"/>
      </w:tabs>
      <w:autoSpaceDE/>
      <w:autoSpaceDN/>
      <w:adjustRightInd/>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5E4D4E"/>
  </w:style>
  <w:style w:type="paragraph" w:styleId="BalonMetni">
    <w:name w:val="Balloon Text"/>
    <w:basedOn w:val="Normal"/>
    <w:link w:val="BalonMetniChar"/>
    <w:uiPriority w:val="99"/>
    <w:semiHidden/>
    <w:unhideWhenUsed/>
    <w:rsid w:val="008B5002"/>
    <w:rPr>
      <w:rFonts w:ascii="Tahoma" w:hAnsi="Tahoma" w:cs="Tahoma"/>
      <w:sz w:val="16"/>
      <w:szCs w:val="16"/>
    </w:rPr>
  </w:style>
  <w:style w:type="character" w:customStyle="1" w:styleId="BalonMetniChar">
    <w:name w:val="Balon Metni Char"/>
    <w:basedOn w:val="VarsaylanParagrafYazTipi"/>
    <w:link w:val="BalonMetni"/>
    <w:uiPriority w:val="99"/>
    <w:semiHidden/>
    <w:rsid w:val="008B5002"/>
    <w:rPr>
      <w:rFonts w:ascii="Tahoma" w:eastAsiaTheme="minorEastAsia" w:hAnsi="Tahoma" w:cs="Tahoma"/>
      <w:sz w:val="16"/>
      <w:szCs w:val="16"/>
      <w:lang w:eastAsia="tr-TR"/>
    </w:rPr>
  </w:style>
  <w:style w:type="paragraph" w:customStyle="1" w:styleId="Default">
    <w:name w:val="Default"/>
    <w:rsid w:val="0081774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09362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687</Words>
  <Characters>3919</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Aidata</dc:creator>
  <cp:lastModifiedBy>Aidata</cp:lastModifiedBy>
  <cp:revision>7</cp:revision>
  <cp:lastPrinted>2017-12-13T08:10:00Z</cp:lastPrinted>
  <dcterms:created xsi:type="dcterms:W3CDTF">2017-12-13T07:13:00Z</dcterms:created>
  <dcterms:modified xsi:type="dcterms:W3CDTF">2019-12-24T09:05:00Z</dcterms:modified>
</cp:coreProperties>
</file>