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C385" w14:textId="43207A47" w:rsidR="00B527D1" w:rsidRDefault="00B77FEF" w:rsidP="003A5951">
      <w:pPr>
        <w:pStyle w:val="Balk1"/>
        <w:spacing w:line="276" w:lineRule="auto"/>
      </w:pPr>
      <w:r w:rsidRPr="00FC7DAA">
        <w:t>AMAÇ</w:t>
      </w:r>
    </w:p>
    <w:p w14:paraId="4FFFC5D1" w14:textId="5DBE2140" w:rsidR="00B51AB7" w:rsidRPr="00B51AB7" w:rsidRDefault="00B51AB7" w:rsidP="003A5951">
      <w:pPr>
        <w:spacing w:line="276" w:lineRule="auto"/>
      </w:pPr>
      <w:r>
        <w:t xml:space="preserve">Fakültemizde özellikli hasta grubunun gereksinimlerine yönelik düzenlemeleri sağlamak, kişiye özel bakım sunmak ve özel gereksinimli bireylere yönelik </w:t>
      </w:r>
      <w:proofErr w:type="spellStart"/>
      <w:r>
        <w:t>ünitin</w:t>
      </w:r>
      <w:proofErr w:type="spellEnd"/>
      <w:r>
        <w:t xml:space="preserve"> daha aktif kullanılmasını sağlamak amacıyla tüm fakülte personelinin farkındalığını artırmak.</w:t>
      </w:r>
    </w:p>
    <w:p w14:paraId="6BB25889" w14:textId="620E6EF3" w:rsidR="00B77FEF" w:rsidRDefault="00B77FEF" w:rsidP="003A5951">
      <w:pPr>
        <w:pStyle w:val="Balk1"/>
        <w:spacing w:line="276" w:lineRule="auto"/>
      </w:pPr>
      <w:r>
        <w:t>KAPSAM</w:t>
      </w:r>
    </w:p>
    <w:p w14:paraId="0A845C57" w14:textId="0A4A072A" w:rsidR="00B77FEF" w:rsidRDefault="00B51AB7" w:rsidP="003A5951">
      <w:pPr>
        <w:spacing w:line="276" w:lineRule="auto"/>
      </w:pPr>
      <w:r>
        <w:t>Fakültenin tüm birimleri ve çalışanları</w:t>
      </w:r>
    </w:p>
    <w:p w14:paraId="77C1D154" w14:textId="55018743" w:rsidR="00B77FEF" w:rsidRDefault="00B77FEF" w:rsidP="003A5951">
      <w:pPr>
        <w:pStyle w:val="Balk1"/>
        <w:spacing w:line="276" w:lineRule="auto"/>
      </w:pPr>
      <w:r>
        <w:t>TANIMLAR</w:t>
      </w:r>
    </w:p>
    <w:p w14:paraId="36AEE73D" w14:textId="0BCD1558" w:rsidR="00B51AB7" w:rsidRPr="00B51AB7" w:rsidRDefault="00B51AB7" w:rsidP="003A5951">
      <w:pPr>
        <w:spacing w:line="276" w:lineRule="auto"/>
      </w:pPr>
      <w:r w:rsidRPr="0000305C">
        <w:t xml:space="preserve">Özel gereksinimli birey: Çeşitli nedenlerle (hastalık, tedavi, </w:t>
      </w:r>
      <w:proofErr w:type="spellStart"/>
      <w:r w:rsidRPr="0000305C">
        <w:t>konjenital</w:t>
      </w:r>
      <w:proofErr w:type="spellEnd"/>
      <w:r w:rsidRPr="0000305C">
        <w:t>, kaza vb.), bireysel özellikleri ve yeterlikleri açısından akranlarından beklenilen düzeyden anlamlı farklılık göste</w:t>
      </w:r>
      <w:r w:rsidR="00F217B9" w:rsidRPr="0000305C">
        <w:t xml:space="preserve">ren ve özel gereksinimleri nedeniyle normal diş </w:t>
      </w:r>
      <w:proofErr w:type="spellStart"/>
      <w:r w:rsidR="00F217B9" w:rsidRPr="0000305C">
        <w:t>ünitinde</w:t>
      </w:r>
      <w:proofErr w:type="spellEnd"/>
      <w:r w:rsidR="00F217B9" w:rsidRPr="0000305C">
        <w:t xml:space="preserve"> tedavi hizmeti alamayan bireyler</w:t>
      </w:r>
      <w:r w:rsidRPr="0000305C">
        <w:t xml:space="preserve"> özel gereksinimi olan bireylerdir.</w:t>
      </w:r>
    </w:p>
    <w:p w14:paraId="0B6DF705" w14:textId="51E046E6" w:rsidR="00B77FEF" w:rsidRDefault="00B77FEF" w:rsidP="003A5951">
      <w:pPr>
        <w:pStyle w:val="Balk1"/>
        <w:spacing w:line="276" w:lineRule="auto"/>
      </w:pPr>
      <w:r w:rsidRPr="00692805">
        <w:t>SORUMLULAR</w:t>
      </w:r>
    </w:p>
    <w:p w14:paraId="240CCB29" w14:textId="0E7EC37E" w:rsidR="00B51AB7" w:rsidRPr="00B51AB7" w:rsidRDefault="00B51AB7" w:rsidP="003A5951">
      <w:pPr>
        <w:spacing w:line="276" w:lineRule="auto"/>
      </w:pPr>
      <w:r>
        <w:t>Tüm fakülte çalışanları</w:t>
      </w:r>
    </w:p>
    <w:p w14:paraId="69BB1C25" w14:textId="77777777" w:rsidR="00EC5D76" w:rsidRDefault="00B77FEF" w:rsidP="003A5951">
      <w:pPr>
        <w:pStyle w:val="Balk1"/>
        <w:spacing w:line="276" w:lineRule="auto"/>
      </w:pPr>
      <w:r w:rsidRPr="00692805">
        <w:t>FAALİYET AKIŞI</w:t>
      </w:r>
    </w:p>
    <w:p w14:paraId="031CA302" w14:textId="2A3E1DB7" w:rsidR="00FC7DAA" w:rsidRDefault="00EC5D76" w:rsidP="003A5951">
      <w:pPr>
        <w:pStyle w:val="Balk2"/>
        <w:numPr>
          <w:ilvl w:val="0"/>
          <w:numId w:val="0"/>
        </w:numPr>
        <w:spacing w:line="276" w:lineRule="auto"/>
        <w:ind w:left="576" w:hanging="144"/>
      </w:pPr>
      <w:r w:rsidRPr="00EC5D76">
        <w:t xml:space="preserve"> Özellikli Hasta Gruplarımız</w:t>
      </w:r>
      <w:r w:rsidR="00BB5818">
        <w:t>:</w:t>
      </w:r>
    </w:p>
    <w:p w14:paraId="786600DE" w14:textId="67622303" w:rsidR="00023758" w:rsidRDefault="00023758" w:rsidP="003A5951">
      <w:pPr>
        <w:pStyle w:val="ListeParagraf"/>
        <w:numPr>
          <w:ilvl w:val="0"/>
          <w:numId w:val="3"/>
        </w:numPr>
        <w:spacing w:line="276" w:lineRule="auto"/>
      </w:pPr>
      <w:r>
        <w:t>Geriatri hastaları</w:t>
      </w:r>
    </w:p>
    <w:p w14:paraId="7C3C33FD" w14:textId="0EE2BEC7" w:rsidR="00023758" w:rsidRDefault="00023758" w:rsidP="003A5951">
      <w:pPr>
        <w:pStyle w:val="ListeParagraf"/>
        <w:numPr>
          <w:ilvl w:val="0"/>
          <w:numId w:val="3"/>
        </w:numPr>
        <w:spacing w:line="276" w:lineRule="auto"/>
      </w:pPr>
      <w:r>
        <w:t>Onkoloji hastaları</w:t>
      </w:r>
    </w:p>
    <w:p w14:paraId="2CA36E1E" w14:textId="2D65E0A9" w:rsidR="00023758" w:rsidRDefault="00023758" w:rsidP="003A5951">
      <w:pPr>
        <w:pStyle w:val="ListeParagraf"/>
        <w:numPr>
          <w:ilvl w:val="0"/>
          <w:numId w:val="3"/>
        </w:numPr>
        <w:spacing w:line="276" w:lineRule="auto"/>
      </w:pPr>
      <w:proofErr w:type="spellStart"/>
      <w:r>
        <w:t>İmmunsupresif</w:t>
      </w:r>
      <w:proofErr w:type="spellEnd"/>
      <w:r>
        <w:t xml:space="preserve"> hastalar</w:t>
      </w:r>
    </w:p>
    <w:p w14:paraId="475019E3" w14:textId="52687B89" w:rsidR="00023758" w:rsidRDefault="00023758" w:rsidP="003A5951">
      <w:pPr>
        <w:pStyle w:val="ListeParagraf"/>
        <w:numPr>
          <w:ilvl w:val="0"/>
          <w:numId w:val="3"/>
        </w:numPr>
        <w:spacing w:line="276" w:lineRule="auto"/>
      </w:pPr>
      <w:r>
        <w:t xml:space="preserve">Hamilelik ve </w:t>
      </w:r>
      <w:proofErr w:type="spellStart"/>
      <w:r>
        <w:t>laktasyon</w:t>
      </w:r>
      <w:proofErr w:type="spellEnd"/>
    </w:p>
    <w:p w14:paraId="0D580D2A" w14:textId="4F12D2D6" w:rsidR="009867A8" w:rsidRDefault="009867A8" w:rsidP="003A5951">
      <w:pPr>
        <w:pStyle w:val="ListeParagraf"/>
        <w:numPr>
          <w:ilvl w:val="0"/>
          <w:numId w:val="3"/>
        </w:numPr>
        <w:spacing w:line="276" w:lineRule="auto"/>
      </w:pPr>
      <w:r>
        <w:t>Özel Gereksinimli bireyler</w:t>
      </w:r>
    </w:p>
    <w:p w14:paraId="3890FBD1" w14:textId="50EDF39B" w:rsidR="00023758" w:rsidRDefault="00023758" w:rsidP="003A5951">
      <w:pPr>
        <w:pStyle w:val="ListeParagraf"/>
        <w:numPr>
          <w:ilvl w:val="0"/>
          <w:numId w:val="3"/>
        </w:numPr>
        <w:spacing w:line="276" w:lineRule="auto"/>
      </w:pPr>
      <w:proofErr w:type="spellStart"/>
      <w:r>
        <w:t>Maksillofasiyal</w:t>
      </w:r>
      <w:proofErr w:type="spellEnd"/>
      <w:r>
        <w:t xml:space="preserve"> travma hastaları</w:t>
      </w:r>
    </w:p>
    <w:p w14:paraId="3A0A4E57" w14:textId="3A0B11FC" w:rsidR="00BB5818" w:rsidRDefault="00023758" w:rsidP="003A5951">
      <w:pPr>
        <w:pStyle w:val="ListeParagraf"/>
        <w:numPr>
          <w:ilvl w:val="0"/>
          <w:numId w:val="3"/>
        </w:numPr>
        <w:spacing w:line="276" w:lineRule="auto"/>
      </w:pPr>
      <w:r>
        <w:t>Kendine ve başkalarına zarar verme riski olan hastalar</w:t>
      </w:r>
    </w:p>
    <w:p w14:paraId="5CF2FA18" w14:textId="56A60926" w:rsidR="00A73C2D" w:rsidRPr="00B77E70" w:rsidRDefault="00A73C2D" w:rsidP="003A5951">
      <w:pPr>
        <w:pStyle w:val="Balk3"/>
        <w:numPr>
          <w:ilvl w:val="0"/>
          <w:numId w:val="4"/>
        </w:numPr>
        <w:spacing w:line="276" w:lineRule="auto"/>
      </w:pPr>
      <w:r w:rsidRPr="00B77E70">
        <w:t>Geriatri Hastaları</w:t>
      </w:r>
    </w:p>
    <w:p w14:paraId="15B168D2" w14:textId="585FACA0" w:rsidR="00B51AB7" w:rsidRDefault="00B51AB7" w:rsidP="003A5951">
      <w:pPr>
        <w:pStyle w:val="Balk4"/>
        <w:numPr>
          <w:ilvl w:val="0"/>
          <w:numId w:val="5"/>
        </w:numPr>
        <w:spacing w:line="276" w:lineRule="auto"/>
      </w:pPr>
      <w:r>
        <w:t>Yaşlılıkları nedeniyl</w:t>
      </w:r>
      <w:r w:rsidR="004B6E78">
        <w:t>e bazı fiziksel kayıpları olabileceği göz önünde bulundurulmalıdır. Mevcut durumu değerlendirilerek, durumuna</w:t>
      </w:r>
      <w:r w:rsidR="00A73C2D" w:rsidRPr="00A73C2D">
        <w:t xml:space="preserve"> uygun bakım ve gereksinimleri için desteklenirler.</w:t>
      </w:r>
    </w:p>
    <w:p w14:paraId="52AE9018" w14:textId="77777777" w:rsidR="004B6E78" w:rsidRDefault="00B51AB7" w:rsidP="003A5951">
      <w:pPr>
        <w:pStyle w:val="ListeParagraf"/>
        <w:numPr>
          <w:ilvl w:val="0"/>
          <w:numId w:val="5"/>
        </w:numPr>
        <w:spacing w:line="276" w:lineRule="auto"/>
      </w:pPr>
      <w:r w:rsidRPr="00B51AB7">
        <w:t>İşitme kaybı</w:t>
      </w:r>
      <w:r w:rsidR="004B6E78">
        <w:t xml:space="preserve"> olabileceği</w:t>
      </w:r>
      <w:r w:rsidRPr="00B51AB7">
        <w:t xml:space="preserve"> göz önünde bulundurularak</w:t>
      </w:r>
      <w:r w:rsidR="004B6E78">
        <w:t>,</w:t>
      </w:r>
      <w:r w:rsidRPr="00B51AB7">
        <w:t xml:space="preserve"> tedavisi ve hastalığı hakkında yeterli bilgile</w:t>
      </w:r>
      <w:r w:rsidR="004B6E78">
        <w:t>ndirildiğinden emin olunmalıdır. Hastayla birlikte yakınına da açıklama yapılabilir.</w:t>
      </w:r>
      <w:r w:rsidRPr="00B51AB7">
        <w:t xml:space="preserve"> </w:t>
      </w:r>
      <w:r w:rsidR="004B6E78">
        <w:t>Tedavinin a</w:t>
      </w:r>
      <w:r w:rsidRPr="00B51AB7">
        <w:t>nlaşıl</w:t>
      </w:r>
      <w:r w:rsidR="004B6E78">
        <w:t>dığı ile ilgili geri bildirim alınıp, gerekirse tekrar açıklama yapılabilir.</w:t>
      </w:r>
    </w:p>
    <w:p w14:paraId="4D923A1D" w14:textId="76CA871E" w:rsidR="00A73C2D" w:rsidRDefault="004B6E78" w:rsidP="003A5951">
      <w:pPr>
        <w:pStyle w:val="ListeParagraf"/>
        <w:numPr>
          <w:ilvl w:val="0"/>
          <w:numId w:val="5"/>
        </w:numPr>
        <w:spacing w:line="276" w:lineRule="auto"/>
      </w:pPr>
      <w:r>
        <w:t>Ortamı ve eşyaları algılamada daha fazla ışığa ihtiyaçları olabileceği göz önünde bulundurularak, ortam iyi aydınlatılmalı, loş olmamalıdır.</w:t>
      </w:r>
    </w:p>
    <w:p w14:paraId="43770B86" w14:textId="77777777" w:rsidR="004B6E78" w:rsidRDefault="004B6E78" w:rsidP="003A5951">
      <w:pPr>
        <w:pStyle w:val="ListeParagraf"/>
        <w:numPr>
          <w:ilvl w:val="0"/>
          <w:numId w:val="5"/>
        </w:numPr>
        <w:spacing w:line="276" w:lineRule="auto"/>
      </w:pPr>
      <w:r>
        <w:t>65 yaş üstü bireylere öncelik tanınıp, mümkün olan en kısa sürede tedavisi tamamlanmalıdır.</w:t>
      </w:r>
    </w:p>
    <w:p w14:paraId="55BDB122" w14:textId="25DA518B" w:rsidR="00023758" w:rsidRDefault="00A73C2D" w:rsidP="003A5951">
      <w:pPr>
        <w:pStyle w:val="ListeParagraf"/>
        <w:numPr>
          <w:ilvl w:val="0"/>
          <w:numId w:val="5"/>
        </w:numPr>
        <w:spacing w:line="276" w:lineRule="auto"/>
      </w:pPr>
      <w:r w:rsidRPr="00A73C2D">
        <w:lastRenderedPageBreak/>
        <w:t>Duyma, görme, kişisel bakım ihtiyaçları açısından değerlendirilerek, bakımları sırasında sonuçla</w:t>
      </w:r>
      <w:r w:rsidR="004B6E78">
        <w:t xml:space="preserve">ra göre davranılmalıdır. </w:t>
      </w:r>
    </w:p>
    <w:p w14:paraId="5565E3AE" w14:textId="4FBFB720" w:rsidR="00CC68DC" w:rsidRDefault="00CC68DC" w:rsidP="003A5951">
      <w:pPr>
        <w:pStyle w:val="Balk3"/>
        <w:numPr>
          <w:ilvl w:val="0"/>
          <w:numId w:val="4"/>
        </w:numPr>
        <w:spacing w:line="276" w:lineRule="auto"/>
      </w:pPr>
      <w:r>
        <w:t>Onkoloji Hastaları</w:t>
      </w:r>
    </w:p>
    <w:p w14:paraId="40DC7C1A" w14:textId="77777777" w:rsidR="00CC68DC" w:rsidRDefault="00CC68DC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>
        <w:t>Hastaların muayene ve tedavileri sırasında sterilizasyon ve dezenfeksiyon kurallarına maksimum düzeyde dikkat edilir.</w:t>
      </w:r>
    </w:p>
    <w:p w14:paraId="6591CEE1" w14:textId="14144B92" w:rsidR="00CC68DC" w:rsidRDefault="00CC68DC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>
        <w:t xml:space="preserve">Tedavi aşamasında </w:t>
      </w:r>
      <w:proofErr w:type="spellStart"/>
      <w:r>
        <w:t>atravmatik</w:t>
      </w:r>
      <w:proofErr w:type="spellEnd"/>
      <w:r>
        <w:t xml:space="preserve"> çalışılmasına özen gösterilir.</w:t>
      </w:r>
    </w:p>
    <w:p w14:paraId="25BA7AFC" w14:textId="77777777" w:rsidR="00CC68DC" w:rsidRDefault="00CC68DC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>
        <w:t>Hasta eğer protez kullanıyorsa protezin temizliğine ve ağızda tahriş yapmayacak şekilde hazırlanmış olması gerekir.</w:t>
      </w:r>
    </w:p>
    <w:p w14:paraId="3F3BA5A6" w14:textId="77777777" w:rsidR="00FE3E92" w:rsidRDefault="00CC68DC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>
        <w:t>Radyoterapi ve kemoterapi alan hastalar oral hijyen konusunda</w:t>
      </w:r>
      <w:r w:rsidR="00FE3E92">
        <w:t xml:space="preserve"> ayrıca</w:t>
      </w:r>
      <w:r>
        <w:t xml:space="preserve"> bilgilendirilir.</w:t>
      </w:r>
    </w:p>
    <w:p w14:paraId="26013FF0" w14:textId="7E4B1706" w:rsidR="00FE3E92" w:rsidRPr="00FE3E92" w:rsidRDefault="00FE3E92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 w:rsidRPr="00FE3E92">
        <w:t>Hastayı muayene ve tedavi edecek hekim</w:t>
      </w:r>
      <w:r>
        <w:t>,</w:t>
      </w:r>
      <w:r w:rsidRPr="00FE3E92">
        <w:t xml:space="preserve"> maske ile çalışmaya özen gösterir.</w:t>
      </w:r>
    </w:p>
    <w:p w14:paraId="505145C2" w14:textId="1CFAC301" w:rsidR="00CC68DC" w:rsidRDefault="00CC68DC" w:rsidP="003A5951">
      <w:pPr>
        <w:pStyle w:val="Balk3"/>
        <w:numPr>
          <w:ilvl w:val="0"/>
          <w:numId w:val="4"/>
        </w:numPr>
        <w:spacing w:line="276" w:lineRule="auto"/>
      </w:pPr>
      <w:proofErr w:type="spellStart"/>
      <w:r>
        <w:t>İmmunsupresif</w:t>
      </w:r>
      <w:proofErr w:type="spellEnd"/>
      <w:r w:rsidR="009A3D35">
        <w:t xml:space="preserve"> H</w:t>
      </w:r>
      <w:r>
        <w:t>astalar</w:t>
      </w:r>
    </w:p>
    <w:p w14:paraId="58EE0602" w14:textId="77777777" w:rsidR="00CC68DC" w:rsidRDefault="00CC68DC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>
        <w:t>Hastaların tedavisi klinik yoğunluğun az olduğu zaman süreci içinde yapılmasına dikkat edilir.</w:t>
      </w:r>
    </w:p>
    <w:p w14:paraId="690C39C9" w14:textId="661B3D56" w:rsidR="00CC68DC" w:rsidRDefault="00CC68DC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>
        <w:t xml:space="preserve">Tedavi aşamasında </w:t>
      </w:r>
      <w:proofErr w:type="spellStart"/>
      <w:r>
        <w:t>atravmatik</w:t>
      </w:r>
      <w:proofErr w:type="spellEnd"/>
      <w:r>
        <w:t xml:space="preserve"> çalışılmasına özen gösterilir.</w:t>
      </w:r>
    </w:p>
    <w:p w14:paraId="1511CDB5" w14:textId="53F3933F" w:rsidR="00CC68DC" w:rsidRDefault="00CC68DC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bookmarkStart w:id="0" w:name="_Hlk95725888"/>
      <w:r>
        <w:t>Hastayı muayene ve tedavi edecek hekim maske ile çalışmaya özen gösterir.</w:t>
      </w:r>
    </w:p>
    <w:bookmarkEnd w:id="0"/>
    <w:p w14:paraId="5D0635C5" w14:textId="184A1D54" w:rsidR="00085AAC" w:rsidRDefault="00CC68DC" w:rsidP="003A5951">
      <w:pPr>
        <w:pStyle w:val="Balk3"/>
        <w:numPr>
          <w:ilvl w:val="0"/>
          <w:numId w:val="4"/>
        </w:numPr>
        <w:spacing w:line="276" w:lineRule="auto"/>
      </w:pPr>
      <w:r>
        <w:t xml:space="preserve">Hamilelik ve </w:t>
      </w:r>
      <w:proofErr w:type="spellStart"/>
      <w:r w:rsidR="009A3D35">
        <w:t>L</w:t>
      </w:r>
      <w:r>
        <w:t>aktasyon</w:t>
      </w:r>
      <w:proofErr w:type="spellEnd"/>
      <w:r>
        <w:t xml:space="preserve"> </w:t>
      </w:r>
    </w:p>
    <w:p w14:paraId="670D4BA1" w14:textId="6F47D42E" w:rsidR="00CC68DC" w:rsidRDefault="00085AAC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>
        <w:t>İlgili</w:t>
      </w:r>
      <w:r w:rsidR="00CC68DC">
        <w:t xml:space="preserve"> hasta grubundan acil durumlar dışında röntgen çekiminden kaçınılır.</w:t>
      </w:r>
    </w:p>
    <w:p w14:paraId="041B4625" w14:textId="0EBC6CDB" w:rsidR="00CC68DC" w:rsidRDefault="00CC68DC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>
        <w:t xml:space="preserve">Özel durumlar haricinde hamileliğin 2. </w:t>
      </w:r>
      <w:proofErr w:type="spellStart"/>
      <w:r w:rsidR="00FE3E92">
        <w:t>T</w:t>
      </w:r>
      <w:r>
        <w:t>rimest</w:t>
      </w:r>
      <w:r w:rsidR="00FE3E92">
        <w:t>ır</w:t>
      </w:r>
      <w:proofErr w:type="spellEnd"/>
      <w:r w:rsidR="00FE3E92">
        <w:t xml:space="preserve"> döneminde</w:t>
      </w:r>
      <w:r>
        <w:t xml:space="preserve"> diş tedavisi ve diş çekiminin hiçbir sakıncası yoktur ancak seanslar mümkün olduğunca kısa tutulur.</w:t>
      </w:r>
    </w:p>
    <w:p w14:paraId="255EA713" w14:textId="78114BFE" w:rsidR="00CC68DC" w:rsidRDefault="00CC68DC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>
        <w:t xml:space="preserve">Anestezi ve ilaç verilmesi gereken durumlarda kadın doğum uzmanı ile </w:t>
      </w:r>
      <w:r w:rsidR="00085AAC">
        <w:t>konsültasyon</w:t>
      </w:r>
      <w:r>
        <w:t xml:space="preserve"> yapılmalıdır.</w:t>
      </w:r>
    </w:p>
    <w:p w14:paraId="3B3C4F22" w14:textId="77777777" w:rsidR="00CC68DC" w:rsidRDefault="00CC68DC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proofErr w:type="spellStart"/>
      <w:r>
        <w:t>Elektif</w:t>
      </w:r>
      <w:proofErr w:type="spellEnd"/>
      <w:r>
        <w:t xml:space="preserve"> işlemler doğumdan sonraya bırakılır.</w:t>
      </w:r>
    </w:p>
    <w:p w14:paraId="13B48CEB" w14:textId="18351F68" w:rsidR="00CC68DC" w:rsidRDefault="004B6E78" w:rsidP="003A5951">
      <w:pPr>
        <w:pStyle w:val="Balk3"/>
        <w:numPr>
          <w:ilvl w:val="0"/>
          <w:numId w:val="4"/>
        </w:numPr>
        <w:spacing w:line="276" w:lineRule="auto"/>
      </w:pPr>
      <w:r>
        <w:t xml:space="preserve">Özel Gereksinimli Bireyler </w:t>
      </w:r>
    </w:p>
    <w:p w14:paraId="108EC461" w14:textId="351BD153" w:rsidR="00CC68DC" w:rsidRDefault="009A3D35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>
        <w:t xml:space="preserve">Muayene ve tedavi süreçleri hasta yakınlarına açıklanarak iş birliği sağlanır. </w:t>
      </w:r>
    </w:p>
    <w:p w14:paraId="20903BDD" w14:textId="34F08143" w:rsidR="00CC68DC" w:rsidRDefault="009A3D35" w:rsidP="003A5951">
      <w:pPr>
        <w:pStyle w:val="Balk4"/>
        <w:numPr>
          <w:ilvl w:val="0"/>
          <w:numId w:val="0"/>
        </w:numPr>
        <w:spacing w:line="276" w:lineRule="auto"/>
        <w:ind w:left="862"/>
      </w:pPr>
      <w:r>
        <w:t>Özel gereksinimli bireylere,</w:t>
      </w:r>
      <w:r w:rsidR="00CC68DC">
        <w:t xml:space="preserve"> fakülteye başvurularında</w:t>
      </w:r>
      <w:r>
        <w:t xml:space="preserve">n itibaren </w:t>
      </w:r>
      <w:r w:rsidR="00CC68DC">
        <w:t>ihtiyaçları doğrultusunda destek sağlanır. Bu destek tekerlekli sandalye, refakat ve yönlendirmeleri içerir.</w:t>
      </w:r>
    </w:p>
    <w:p w14:paraId="6008358A" w14:textId="4D717370" w:rsidR="00410EC2" w:rsidRPr="009A3D35" w:rsidRDefault="00410EC2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 w:rsidRPr="009A3D35">
        <w:t>Hastanemiz</w:t>
      </w:r>
      <w:r w:rsidR="009A3D35">
        <w:t xml:space="preserve">in giriş katında bulunan Protetik Diş Tedavisi kliniğinde tüm klinik hekimlerinin kullanabileceği, tekerlekli sandalyeye bağımlı hastaların, sandalyelerinden kalkmadan, işlemlerinin yapılabileceği </w:t>
      </w:r>
      <w:r w:rsidRPr="009A3D35">
        <w:t xml:space="preserve">engelli </w:t>
      </w:r>
      <w:r w:rsidR="009A3D35">
        <w:t>diş üniti</w:t>
      </w:r>
      <w:r w:rsidRPr="009A3D35">
        <w:t xml:space="preserve"> bulunmaktadır.</w:t>
      </w:r>
      <w:r w:rsidR="009A3D35">
        <w:t xml:space="preserve"> Sandalyeye bağımlı hastalar, ilgili branş hekimi tarafından bu </w:t>
      </w:r>
      <w:proofErr w:type="spellStart"/>
      <w:r w:rsidR="009A3D35">
        <w:t>ünitte</w:t>
      </w:r>
      <w:proofErr w:type="spellEnd"/>
      <w:r w:rsidR="009A3D35">
        <w:t xml:space="preserve"> değerlendirilmekte, farklı ekipman gerekmesi halinde ilgili branşa yönlendirilmektedir. </w:t>
      </w:r>
      <w:r w:rsidR="00975ACA">
        <w:t xml:space="preserve">Onun haricinde tedaviler engelli diş </w:t>
      </w:r>
      <w:proofErr w:type="spellStart"/>
      <w:r w:rsidR="00975ACA">
        <w:t>ünitinde</w:t>
      </w:r>
      <w:proofErr w:type="spellEnd"/>
      <w:r w:rsidR="00975ACA">
        <w:t xml:space="preserve"> yapılmaktadır.</w:t>
      </w:r>
      <w:r w:rsidRPr="009A3D35">
        <w:t xml:space="preserve"> </w:t>
      </w:r>
    </w:p>
    <w:p w14:paraId="5E993C8E" w14:textId="2966156A" w:rsidR="00CC68DC" w:rsidRDefault="00CC68DC" w:rsidP="003A5951">
      <w:pPr>
        <w:pStyle w:val="Balk4"/>
        <w:numPr>
          <w:ilvl w:val="3"/>
          <w:numId w:val="4"/>
        </w:numPr>
        <w:spacing w:line="276" w:lineRule="auto"/>
        <w:ind w:left="862" w:hanging="862"/>
      </w:pPr>
      <w:r>
        <w:t xml:space="preserve">Ayrıca fakültemizde </w:t>
      </w:r>
      <w:r w:rsidR="00975ACA">
        <w:t>özel gereksinimli bireyler için yapılm</w:t>
      </w:r>
      <w:r>
        <w:t xml:space="preserve">ış düzenlemeler (rampa, yer yükseltileri ve işaretleyicileri, </w:t>
      </w:r>
      <w:proofErr w:type="spellStart"/>
      <w:r>
        <w:t>vb</w:t>
      </w:r>
      <w:proofErr w:type="spellEnd"/>
      <w:r>
        <w:t>).</w:t>
      </w:r>
      <w:r w:rsidR="00975ACA">
        <w:t xml:space="preserve"> </w:t>
      </w:r>
      <w:proofErr w:type="gramStart"/>
      <w:r w:rsidR="00975ACA">
        <w:t>bulunmaktadır</w:t>
      </w:r>
      <w:proofErr w:type="gramEnd"/>
      <w:r w:rsidR="00975ACA">
        <w:t xml:space="preserve">. </w:t>
      </w:r>
    </w:p>
    <w:p w14:paraId="19E94404" w14:textId="5730ED13" w:rsidR="002F6804" w:rsidRDefault="002F6804" w:rsidP="003A5951">
      <w:pPr>
        <w:pStyle w:val="Balk3"/>
        <w:numPr>
          <w:ilvl w:val="0"/>
          <w:numId w:val="6"/>
        </w:numPr>
        <w:spacing w:line="276" w:lineRule="auto"/>
      </w:pPr>
      <w:proofErr w:type="spellStart"/>
      <w:r>
        <w:lastRenderedPageBreak/>
        <w:t>Maksillofasiyal</w:t>
      </w:r>
      <w:proofErr w:type="spellEnd"/>
      <w:r>
        <w:t xml:space="preserve"> travma hastaları</w:t>
      </w:r>
    </w:p>
    <w:p w14:paraId="24E2FB63" w14:textId="77777777" w:rsidR="002F6804" w:rsidRPr="00A055BB" w:rsidRDefault="002F6804" w:rsidP="003A5951">
      <w:pPr>
        <w:pStyle w:val="Balk4"/>
        <w:numPr>
          <w:ilvl w:val="3"/>
          <w:numId w:val="6"/>
        </w:numPr>
        <w:spacing w:line="276" w:lineRule="auto"/>
        <w:ind w:left="862" w:hanging="862"/>
      </w:pPr>
      <w:r w:rsidRPr="00A055BB">
        <w:t>Travma sebebiyle hastanemize acil olarak başvuran hastaların ilk muayene sırasında zaman kaybetmemesi için özen gösterilir.</w:t>
      </w:r>
    </w:p>
    <w:p w14:paraId="32D2C5B4" w14:textId="74CF1BF1" w:rsidR="002F6804" w:rsidRDefault="002F6804" w:rsidP="003A5951">
      <w:pPr>
        <w:pStyle w:val="Balk4"/>
        <w:numPr>
          <w:ilvl w:val="3"/>
          <w:numId w:val="6"/>
        </w:numPr>
        <w:spacing w:line="276" w:lineRule="auto"/>
        <w:ind w:left="862" w:hanging="862"/>
      </w:pPr>
      <w:r w:rsidRPr="00A055BB">
        <w:t>Gerekli radyolojik tetkikler yapıldıktan sonra hasta ivedilikle ilgili bölüme yönlendirilir.</w:t>
      </w:r>
    </w:p>
    <w:p w14:paraId="486FF033" w14:textId="77777777" w:rsidR="00975ACA" w:rsidRPr="00975ACA" w:rsidRDefault="00975ACA" w:rsidP="003A5951">
      <w:pPr>
        <w:spacing w:line="276" w:lineRule="auto"/>
        <w:rPr>
          <w:b/>
        </w:rPr>
      </w:pPr>
    </w:p>
    <w:p w14:paraId="5AF761D5" w14:textId="052B55B5" w:rsidR="002F6804" w:rsidRPr="00975ACA" w:rsidRDefault="002F6804" w:rsidP="003A5951">
      <w:pPr>
        <w:pStyle w:val="Balk4"/>
        <w:numPr>
          <w:ilvl w:val="0"/>
          <w:numId w:val="6"/>
        </w:numPr>
        <w:spacing w:line="276" w:lineRule="auto"/>
        <w:rPr>
          <w:b/>
        </w:rPr>
      </w:pPr>
      <w:r w:rsidRPr="00975ACA">
        <w:rPr>
          <w:b/>
        </w:rPr>
        <w:t xml:space="preserve">Kendine ve </w:t>
      </w:r>
      <w:r w:rsidR="00975ACA">
        <w:rPr>
          <w:b/>
        </w:rPr>
        <w:t>B</w:t>
      </w:r>
      <w:r w:rsidRPr="00975ACA">
        <w:rPr>
          <w:b/>
        </w:rPr>
        <w:t xml:space="preserve">aşkalarına </w:t>
      </w:r>
      <w:r w:rsidR="00975ACA">
        <w:rPr>
          <w:b/>
        </w:rPr>
        <w:t>Z</w:t>
      </w:r>
      <w:r w:rsidRPr="00975ACA">
        <w:rPr>
          <w:b/>
        </w:rPr>
        <w:t xml:space="preserve">arar </w:t>
      </w:r>
      <w:r w:rsidR="00975ACA">
        <w:rPr>
          <w:b/>
        </w:rPr>
        <w:t>V</w:t>
      </w:r>
      <w:r w:rsidRPr="00975ACA">
        <w:rPr>
          <w:b/>
        </w:rPr>
        <w:t xml:space="preserve">erme </w:t>
      </w:r>
      <w:r w:rsidR="00975ACA">
        <w:rPr>
          <w:b/>
        </w:rPr>
        <w:t>R</w:t>
      </w:r>
      <w:r w:rsidRPr="00975ACA">
        <w:rPr>
          <w:b/>
        </w:rPr>
        <w:t xml:space="preserve">iski </w:t>
      </w:r>
      <w:r w:rsidR="00975ACA">
        <w:rPr>
          <w:b/>
        </w:rPr>
        <w:t>O</w:t>
      </w:r>
      <w:r w:rsidRPr="00975ACA">
        <w:rPr>
          <w:b/>
        </w:rPr>
        <w:t xml:space="preserve">lan </w:t>
      </w:r>
      <w:r w:rsidR="00975ACA">
        <w:rPr>
          <w:b/>
        </w:rPr>
        <w:t>H</w:t>
      </w:r>
      <w:r w:rsidRPr="00975ACA">
        <w:rPr>
          <w:b/>
        </w:rPr>
        <w:t>astalar</w:t>
      </w:r>
    </w:p>
    <w:p w14:paraId="5F71013E" w14:textId="55CDF64B" w:rsidR="002F6804" w:rsidRPr="00A055BB" w:rsidRDefault="002F6804" w:rsidP="003A5951">
      <w:pPr>
        <w:pStyle w:val="Balk4"/>
        <w:numPr>
          <w:ilvl w:val="3"/>
          <w:numId w:val="6"/>
        </w:numPr>
        <w:spacing w:line="276" w:lineRule="auto"/>
        <w:ind w:left="862" w:hanging="862"/>
      </w:pPr>
      <w:r w:rsidRPr="00A055BB">
        <w:t>Kendine ve başkalarına zarar verme riski olan hastalar belirl</w:t>
      </w:r>
      <w:r w:rsidR="00975ACA">
        <w:t xml:space="preserve">endiğinde tedavi ekibine bilgi verilmelidir. </w:t>
      </w:r>
    </w:p>
    <w:p w14:paraId="0D4991B3" w14:textId="77777777" w:rsidR="002F6804" w:rsidRPr="00A055BB" w:rsidRDefault="002F6804" w:rsidP="003A5951">
      <w:pPr>
        <w:pStyle w:val="Balk4"/>
        <w:numPr>
          <w:ilvl w:val="3"/>
          <w:numId w:val="6"/>
        </w:numPr>
        <w:spacing w:line="276" w:lineRule="auto"/>
        <w:ind w:left="862" w:hanging="862"/>
      </w:pPr>
      <w:r w:rsidRPr="00A055BB">
        <w:t xml:space="preserve">Bu grupta psikiyatrik rahatsızlığı bulunan ve </w:t>
      </w:r>
      <w:proofErr w:type="spellStart"/>
      <w:r w:rsidRPr="00A055BB">
        <w:t>mental</w:t>
      </w:r>
      <w:proofErr w:type="spellEnd"/>
      <w:r w:rsidRPr="00A055BB">
        <w:t xml:space="preserve"> </w:t>
      </w:r>
      <w:proofErr w:type="spellStart"/>
      <w:r w:rsidRPr="00A055BB">
        <w:t>retarde</w:t>
      </w:r>
      <w:proofErr w:type="spellEnd"/>
      <w:r w:rsidRPr="00A055BB">
        <w:t xml:space="preserve"> hastalar yer almakta olup, bu hastalara yönelik asgari önlemler alınır.</w:t>
      </w:r>
    </w:p>
    <w:p w14:paraId="5A674243" w14:textId="2D5A9F17" w:rsidR="002F6804" w:rsidRPr="00A055BB" w:rsidRDefault="002F6804" w:rsidP="003A5951">
      <w:pPr>
        <w:pStyle w:val="Balk4"/>
        <w:numPr>
          <w:ilvl w:val="3"/>
          <w:numId w:val="6"/>
        </w:numPr>
        <w:spacing w:line="276" w:lineRule="auto"/>
        <w:ind w:left="862" w:hanging="862"/>
      </w:pPr>
      <w:r w:rsidRPr="00A055BB">
        <w:t xml:space="preserve">Bu gruptaki hastalar daha sık olarak gözlenmeli ve yakınları </w:t>
      </w:r>
      <w:r w:rsidR="00975ACA">
        <w:t>ile iş birliği sağlanmalıdır.</w:t>
      </w:r>
    </w:p>
    <w:p w14:paraId="6D4A9C78" w14:textId="77777777" w:rsidR="00975ACA" w:rsidRDefault="002F6804" w:rsidP="003A5951">
      <w:pPr>
        <w:pStyle w:val="Balk4"/>
        <w:numPr>
          <w:ilvl w:val="3"/>
          <w:numId w:val="6"/>
        </w:numPr>
        <w:spacing w:line="276" w:lineRule="auto"/>
        <w:ind w:left="862" w:hanging="862"/>
      </w:pPr>
      <w:r w:rsidRPr="00A055BB">
        <w:t>Klinik ortam çevresel açıdan güvenli hale getirilir</w:t>
      </w:r>
      <w:r w:rsidR="00975ACA">
        <w:t xml:space="preserve">, kesici, delici aletler hastanın uzanamayacağı alana koyulur. </w:t>
      </w:r>
    </w:p>
    <w:p w14:paraId="7E9870EE" w14:textId="5EAEA707" w:rsidR="00975ACA" w:rsidRPr="00975ACA" w:rsidRDefault="00975ACA" w:rsidP="003A5951">
      <w:pPr>
        <w:pStyle w:val="Balk4"/>
        <w:numPr>
          <w:ilvl w:val="3"/>
          <w:numId w:val="6"/>
        </w:numPr>
        <w:spacing w:line="276" w:lineRule="auto"/>
        <w:ind w:left="862" w:hanging="862"/>
      </w:pPr>
      <w:r>
        <w:t>Tedavi ekibi hastaya sırtı dönük durmaktan kaçınmalıdır.</w:t>
      </w:r>
    </w:p>
    <w:p w14:paraId="26EC36AD" w14:textId="4F06FBED" w:rsidR="002F6804" w:rsidRDefault="002F6804" w:rsidP="003A5951">
      <w:pPr>
        <w:pStyle w:val="Balk4"/>
        <w:numPr>
          <w:ilvl w:val="3"/>
          <w:numId w:val="6"/>
        </w:numPr>
        <w:spacing w:line="276" w:lineRule="auto"/>
        <w:ind w:left="862" w:hanging="862"/>
      </w:pPr>
      <w:r w:rsidRPr="00A055BB">
        <w:t>Gerekli durumlarda ilgili tıp doktoruyla konsültasyon yapılır.</w:t>
      </w:r>
    </w:p>
    <w:p w14:paraId="59FB8FEF" w14:textId="22CD9FB0" w:rsidR="0000305C" w:rsidRDefault="0000305C" w:rsidP="003A5951">
      <w:pPr>
        <w:spacing w:line="276" w:lineRule="auto"/>
      </w:pPr>
    </w:p>
    <w:p w14:paraId="4573F0F0" w14:textId="25918B80" w:rsidR="0000305C" w:rsidRPr="0000305C" w:rsidRDefault="0000305C" w:rsidP="003A5951">
      <w:pPr>
        <w:spacing w:line="276" w:lineRule="auto"/>
      </w:pPr>
    </w:p>
    <w:sectPr w:rsidR="0000305C" w:rsidRPr="0000305C" w:rsidSect="00B77FE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4B7C" w14:textId="77777777" w:rsidR="00992B96" w:rsidRDefault="00992B96" w:rsidP="00EC5D76">
      <w:r>
        <w:separator/>
      </w:r>
    </w:p>
    <w:p w14:paraId="4D408845" w14:textId="77777777" w:rsidR="00992B96" w:rsidRDefault="00992B96" w:rsidP="00EC5D76"/>
  </w:endnote>
  <w:endnote w:type="continuationSeparator" w:id="0">
    <w:p w14:paraId="2B4705FE" w14:textId="77777777" w:rsidR="00992B96" w:rsidRDefault="00992B96" w:rsidP="00EC5D76">
      <w:r>
        <w:continuationSeparator/>
      </w:r>
    </w:p>
    <w:p w14:paraId="5EBDB33E" w14:textId="77777777" w:rsidR="00992B96" w:rsidRDefault="00992B96" w:rsidP="00EC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FCC8" w14:textId="77777777" w:rsidR="00992B96" w:rsidRDefault="00992B96" w:rsidP="00EC5D76">
      <w:r>
        <w:separator/>
      </w:r>
    </w:p>
    <w:p w14:paraId="18B168FD" w14:textId="77777777" w:rsidR="00992B96" w:rsidRDefault="00992B96" w:rsidP="00EC5D76"/>
  </w:footnote>
  <w:footnote w:type="continuationSeparator" w:id="0">
    <w:p w14:paraId="761E6A47" w14:textId="77777777" w:rsidR="00992B96" w:rsidRDefault="00992B96" w:rsidP="00EC5D76">
      <w:r>
        <w:continuationSeparator/>
      </w:r>
    </w:p>
    <w:p w14:paraId="07E02879" w14:textId="77777777" w:rsidR="00992B96" w:rsidRDefault="00992B96" w:rsidP="00EC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965"/>
      <w:gridCol w:w="2146"/>
      <w:gridCol w:w="1987"/>
      <w:gridCol w:w="2275"/>
      <w:gridCol w:w="2083"/>
    </w:tblGrid>
    <w:tr w:rsidR="00EC5D76" w14:paraId="2BB6DD53" w14:textId="77777777" w:rsidTr="003A5951">
      <w:trPr>
        <w:trHeight w:val="841"/>
      </w:trPr>
      <w:tc>
        <w:tcPr>
          <w:tcW w:w="9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5AE257" w14:textId="74BE78B4" w:rsidR="00B77FEF" w:rsidRDefault="00963F42" w:rsidP="00EC5D76">
          <w:pPr>
            <w:rPr>
              <w:rFonts w:asciiTheme="minorHAnsi" w:hAnsiTheme="minorHAnsi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4A298707" wp14:editId="113EA047">
                <wp:simplePos x="0" y="0"/>
                <wp:positionH relativeFrom="column">
                  <wp:posOffset>194376</wp:posOffset>
                </wp:positionH>
                <wp:positionV relativeFrom="paragraph">
                  <wp:posOffset>62685</wp:posOffset>
                </wp:positionV>
                <wp:extent cx="666750" cy="665480"/>
                <wp:effectExtent l="0" t="0" r="0" b="127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A9E4B7" w14:textId="77777777" w:rsidR="00B77FEF" w:rsidRDefault="00B77FEF" w:rsidP="00EC5D76"/>
        <w:p w14:paraId="57B83AC4" w14:textId="77777777" w:rsidR="00B77FEF" w:rsidRPr="00E03208" w:rsidRDefault="00B77FEF" w:rsidP="00E03208">
          <w:pPr>
            <w:jc w:val="center"/>
            <w:rPr>
              <w:b/>
              <w:bCs/>
            </w:rPr>
          </w:pPr>
          <w:r w:rsidRPr="00E03208">
            <w:rPr>
              <w:b/>
              <w:bCs/>
            </w:rPr>
            <w:t>BOLU ABANT İZZET BAYSAL ÜNİVERSİTESİ DİŞ HEKİMLİĞİ FAKÜLTESİ</w:t>
          </w:r>
        </w:p>
        <w:p w14:paraId="51B34C8A" w14:textId="7E18B936" w:rsidR="00B77FEF" w:rsidRPr="001E44E3" w:rsidRDefault="00963F42" w:rsidP="00EC5D76">
          <w:pPr>
            <w:rPr>
              <w:rFonts w:asciiTheme="minorHAnsi" w:hAnsiTheme="minorHAnsi"/>
              <w:sz w:val="22"/>
              <w:szCs w:val="22"/>
            </w:rPr>
          </w:pPr>
          <w:r>
            <w:t>ÖZELLİKLİ HASTA GRUBUNA ÖZGÜ BAKIM TALİMATI</w:t>
          </w:r>
        </w:p>
      </w:tc>
      <w:tc>
        <w:tcPr>
          <w:tcW w:w="9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8C3414" w14:textId="63029296" w:rsidR="00B77FEF" w:rsidRDefault="00B77FEF" w:rsidP="00EC5D76">
          <w:pPr>
            <w:rPr>
              <w:rFonts w:asciiTheme="minorHAnsi" w:hAnsiTheme="minorHAnsi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6FF8DA37" wp14:editId="0B9B206E">
                <wp:simplePos x="0" y="0"/>
                <wp:positionH relativeFrom="column">
                  <wp:posOffset>254739</wp:posOffset>
                </wp:positionH>
                <wp:positionV relativeFrom="paragraph">
                  <wp:posOffset>130924</wp:posOffset>
                </wp:positionV>
                <wp:extent cx="673319" cy="667531"/>
                <wp:effectExtent l="0" t="0" r="0" b="0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319" cy="667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63F42" w14:paraId="6A33324C" w14:textId="77777777" w:rsidTr="00E03208">
      <w:trPr>
        <w:trHeight w:val="715"/>
      </w:trPr>
      <w:tc>
        <w:tcPr>
          <w:tcW w:w="9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558EDF" w14:textId="77777777" w:rsidR="00B77FEF" w:rsidRDefault="00B77FEF" w:rsidP="00E03208">
          <w:pPr>
            <w:spacing w:after="0"/>
            <w:jc w:val="center"/>
          </w:pPr>
          <w:r>
            <w:t>DOKÜMAN KODU</w:t>
          </w:r>
        </w:p>
      </w:tc>
      <w:tc>
        <w:tcPr>
          <w:tcW w:w="10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56D30E" w14:textId="77777777" w:rsidR="00B77FEF" w:rsidRDefault="00B77FEF" w:rsidP="00E03208">
          <w:pPr>
            <w:spacing w:after="0"/>
            <w:jc w:val="center"/>
          </w:pPr>
          <w:r>
            <w:t>YAYIN TARİHİ</w:t>
          </w:r>
        </w:p>
      </w:tc>
      <w:tc>
        <w:tcPr>
          <w:tcW w:w="9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EBBC52" w14:textId="77777777" w:rsidR="00B77FEF" w:rsidRDefault="00B77FEF" w:rsidP="00E03208">
          <w:pPr>
            <w:spacing w:after="0"/>
            <w:jc w:val="center"/>
          </w:pPr>
          <w:r>
            <w:t>REVİZYON NO</w:t>
          </w:r>
        </w:p>
      </w:tc>
      <w:tc>
        <w:tcPr>
          <w:tcW w:w="10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A44F69" w14:textId="77777777" w:rsidR="00B77FEF" w:rsidRDefault="00B77FEF" w:rsidP="00E03208">
          <w:pPr>
            <w:spacing w:after="0"/>
            <w:jc w:val="center"/>
          </w:pPr>
          <w:r>
            <w:t>REVİZYON TARİHİ</w:t>
          </w:r>
        </w:p>
      </w:tc>
      <w:tc>
        <w:tcPr>
          <w:tcW w:w="9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873CC6" w14:textId="77777777" w:rsidR="00B77FEF" w:rsidRDefault="00B77FEF" w:rsidP="00E03208">
          <w:pPr>
            <w:spacing w:after="0"/>
            <w:jc w:val="center"/>
          </w:pPr>
          <w:r>
            <w:t>SAYFA NO</w:t>
          </w:r>
        </w:p>
      </w:tc>
    </w:tr>
    <w:tr w:rsidR="00963F42" w14:paraId="4693D39D" w14:textId="77777777" w:rsidTr="00E03208">
      <w:trPr>
        <w:trHeight w:val="362"/>
      </w:trPr>
      <w:tc>
        <w:tcPr>
          <w:tcW w:w="9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1D7A8E" w14:textId="002D5A6D" w:rsidR="00B77FEF" w:rsidRDefault="001346CA" w:rsidP="00E03208">
          <w:pPr>
            <w:spacing w:after="0"/>
            <w:jc w:val="center"/>
          </w:pPr>
          <w:r>
            <w:t>H</w:t>
          </w:r>
          <w:r w:rsidR="0000305C">
            <w:t>HE</w:t>
          </w:r>
          <w:r w:rsidR="00D27771">
            <w:t>.TL</w:t>
          </w:r>
          <w:r w:rsidR="003A5951">
            <w:t>.01</w:t>
          </w:r>
        </w:p>
      </w:tc>
      <w:tc>
        <w:tcPr>
          <w:tcW w:w="10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F3777A" w14:textId="1458276F" w:rsidR="00B77FEF" w:rsidRDefault="003A5951" w:rsidP="00E03208">
          <w:pPr>
            <w:spacing w:after="0"/>
            <w:jc w:val="center"/>
          </w:pPr>
          <w:r>
            <w:t>1</w:t>
          </w:r>
          <w:r w:rsidR="001346CA">
            <w:t>8</w:t>
          </w:r>
          <w:r>
            <w:t>.02.2022</w:t>
          </w:r>
        </w:p>
      </w:tc>
      <w:tc>
        <w:tcPr>
          <w:tcW w:w="9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3B2749" w14:textId="77777777" w:rsidR="00B77FEF" w:rsidRDefault="00B77FEF" w:rsidP="00E03208">
          <w:pPr>
            <w:spacing w:after="0"/>
            <w:jc w:val="center"/>
          </w:pPr>
          <w:r>
            <w:t>-</w:t>
          </w:r>
        </w:p>
      </w:tc>
      <w:tc>
        <w:tcPr>
          <w:tcW w:w="10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5EFC8E" w14:textId="77777777" w:rsidR="00B77FEF" w:rsidRDefault="00B77FEF" w:rsidP="00E03208">
          <w:pPr>
            <w:spacing w:after="0"/>
            <w:jc w:val="center"/>
          </w:pPr>
          <w:r>
            <w:t>-</w:t>
          </w:r>
        </w:p>
      </w:tc>
      <w:tc>
        <w:tcPr>
          <w:tcW w:w="9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0B8FAE" w14:textId="2EC664F0" w:rsidR="00B77FEF" w:rsidRDefault="00963F42" w:rsidP="00E03208">
          <w:pPr>
            <w:spacing w:after="0"/>
            <w:jc w:val="center"/>
            <w:rPr>
              <w:rFonts w:asciiTheme="minorHAnsi" w:hAnsiTheme="minorHAnsi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 w:rsidR="00B77FEF">
            <w:rPr>
              <w:rFonts w:asciiTheme="minorHAnsi" w:hAnsiTheme="minorHAnsi"/>
            </w:rPr>
            <w:t>/</w:t>
          </w:r>
          <w:fldSimple w:instr=" NUMPAGES  \* Arabic  \* MERGEFORMAT ">
            <w:r>
              <w:t>1</w:t>
            </w:r>
          </w:fldSimple>
        </w:p>
      </w:tc>
    </w:tr>
  </w:tbl>
  <w:p w14:paraId="72D12FA6" w14:textId="77777777" w:rsidR="00B66BE2" w:rsidRDefault="00B66BE2" w:rsidP="00B77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A90"/>
    <w:multiLevelType w:val="hybridMultilevel"/>
    <w:tmpl w:val="B79C499E"/>
    <w:lvl w:ilvl="0" w:tplc="DEA27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CF3"/>
    <w:multiLevelType w:val="hybridMultilevel"/>
    <w:tmpl w:val="8F068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2A19"/>
    <w:multiLevelType w:val="hybridMultilevel"/>
    <w:tmpl w:val="80F82018"/>
    <w:lvl w:ilvl="0" w:tplc="041F0019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8" w:hanging="360"/>
      </w:pPr>
    </w:lvl>
    <w:lvl w:ilvl="2" w:tplc="041F001B" w:tentative="1">
      <w:start w:val="1"/>
      <w:numFmt w:val="lowerRoman"/>
      <w:lvlText w:val="%3."/>
      <w:lvlJc w:val="right"/>
      <w:pPr>
        <w:ind w:left="2378" w:hanging="180"/>
      </w:pPr>
    </w:lvl>
    <w:lvl w:ilvl="3" w:tplc="041F000F" w:tentative="1">
      <w:start w:val="1"/>
      <w:numFmt w:val="decimal"/>
      <w:lvlText w:val="%4."/>
      <w:lvlJc w:val="left"/>
      <w:pPr>
        <w:ind w:left="3098" w:hanging="360"/>
      </w:pPr>
    </w:lvl>
    <w:lvl w:ilvl="4" w:tplc="041F0019" w:tentative="1">
      <w:start w:val="1"/>
      <w:numFmt w:val="lowerLetter"/>
      <w:lvlText w:val="%5."/>
      <w:lvlJc w:val="left"/>
      <w:pPr>
        <w:ind w:left="3818" w:hanging="360"/>
      </w:pPr>
    </w:lvl>
    <w:lvl w:ilvl="5" w:tplc="041F001B" w:tentative="1">
      <w:start w:val="1"/>
      <w:numFmt w:val="lowerRoman"/>
      <w:lvlText w:val="%6."/>
      <w:lvlJc w:val="right"/>
      <w:pPr>
        <w:ind w:left="4538" w:hanging="180"/>
      </w:pPr>
    </w:lvl>
    <w:lvl w:ilvl="6" w:tplc="041F000F" w:tentative="1">
      <w:start w:val="1"/>
      <w:numFmt w:val="decimal"/>
      <w:lvlText w:val="%7."/>
      <w:lvlJc w:val="left"/>
      <w:pPr>
        <w:ind w:left="5258" w:hanging="360"/>
      </w:pPr>
    </w:lvl>
    <w:lvl w:ilvl="7" w:tplc="041F0019" w:tentative="1">
      <w:start w:val="1"/>
      <w:numFmt w:val="lowerLetter"/>
      <w:lvlText w:val="%8."/>
      <w:lvlJc w:val="left"/>
      <w:pPr>
        <w:ind w:left="5978" w:hanging="360"/>
      </w:pPr>
    </w:lvl>
    <w:lvl w:ilvl="8" w:tplc="041F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4D894271"/>
    <w:multiLevelType w:val="hybridMultilevel"/>
    <w:tmpl w:val="7B74A9E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274D"/>
    <w:multiLevelType w:val="multilevel"/>
    <w:tmpl w:val="74041890"/>
    <w:lvl w:ilvl="0">
      <w:start w:val="1"/>
      <w:numFmt w:val="decimal"/>
      <w:pStyle w:val="Balk1"/>
      <w:lvlText w:val="%1"/>
      <w:lvlJc w:val="left"/>
      <w:pPr>
        <w:ind w:left="2417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84531FB"/>
    <w:multiLevelType w:val="hybridMultilevel"/>
    <w:tmpl w:val="16065FC8"/>
    <w:lvl w:ilvl="0" w:tplc="041F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F"/>
    <w:rsid w:val="0000305C"/>
    <w:rsid w:val="00023758"/>
    <w:rsid w:val="00030960"/>
    <w:rsid w:val="00074CA9"/>
    <w:rsid w:val="00085AAC"/>
    <w:rsid w:val="000D3104"/>
    <w:rsid w:val="001346CA"/>
    <w:rsid w:val="001E4A96"/>
    <w:rsid w:val="002F6804"/>
    <w:rsid w:val="00343CAE"/>
    <w:rsid w:val="00353DF2"/>
    <w:rsid w:val="0038721F"/>
    <w:rsid w:val="003A5951"/>
    <w:rsid w:val="003E4372"/>
    <w:rsid w:val="00410EC2"/>
    <w:rsid w:val="004B6E78"/>
    <w:rsid w:val="00692805"/>
    <w:rsid w:val="007F50C8"/>
    <w:rsid w:val="00822516"/>
    <w:rsid w:val="00932838"/>
    <w:rsid w:val="00963F42"/>
    <w:rsid w:val="00975ACA"/>
    <w:rsid w:val="009867A8"/>
    <w:rsid w:val="00992B96"/>
    <w:rsid w:val="009A1ED9"/>
    <w:rsid w:val="009A3D35"/>
    <w:rsid w:val="00A055BB"/>
    <w:rsid w:val="00A60600"/>
    <w:rsid w:val="00A65ADF"/>
    <w:rsid w:val="00A73C2D"/>
    <w:rsid w:val="00B11493"/>
    <w:rsid w:val="00B51AB7"/>
    <w:rsid w:val="00B527D1"/>
    <w:rsid w:val="00B66BE2"/>
    <w:rsid w:val="00B77E70"/>
    <w:rsid w:val="00B77FEF"/>
    <w:rsid w:val="00BB5818"/>
    <w:rsid w:val="00BE75E1"/>
    <w:rsid w:val="00C77BBA"/>
    <w:rsid w:val="00CA46DD"/>
    <w:rsid w:val="00CC68DC"/>
    <w:rsid w:val="00D11ADB"/>
    <w:rsid w:val="00D27771"/>
    <w:rsid w:val="00D358E5"/>
    <w:rsid w:val="00E03208"/>
    <w:rsid w:val="00E81483"/>
    <w:rsid w:val="00EC5D76"/>
    <w:rsid w:val="00F217B9"/>
    <w:rsid w:val="00FC7DAA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E615"/>
  <w15:chartTrackingRefBased/>
  <w15:docId w15:val="{71230C8A-1821-47AE-B9FE-9BDB369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76"/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C7DAA"/>
    <w:pPr>
      <w:keepNext/>
      <w:keepLines/>
      <w:numPr>
        <w:numId w:val="2"/>
      </w:numPr>
      <w:spacing w:before="240" w:after="0"/>
      <w:ind w:left="432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B11493"/>
    <w:pPr>
      <w:numPr>
        <w:ilvl w:val="1"/>
        <w:numId w:val="2"/>
      </w:numPr>
      <w:spacing w:before="160"/>
      <w:contextualSpacing w:val="0"/>
      <w:outlineLvl w:val="1"/>
    </w:pPr>
    <w:rPr>
      <w:b/>
      <w:bCs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085AAC"/>
    <w:pPr>
      <w:keepNext/>
      <w:numPr>
        <w:ilvl w:val="2"/>
      </w:numPr>
      <w:outlineLvl w:val="2"/>
    </w:p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055BB"/>
    <w:pPr>
      <w:keepLines/>
      <w:numPr>
        <w:ilvl w:val="3"/>
        <w:numId w:val="2"/>
      </w:numPr>
      <w:spacing w:before="40" w:after="0" w:line="240" w:lineRule="auto"/>
      <w:ind w:left="862" w:hanging="862"/>
      <w:outlineLvl w:val="3"/>
    </w:pPr>
    <w:rPr>
      <w:rFonts w:eastAsiaTheme="majorEastAsia"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C7DA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C7DA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C7DA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C7DA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C7DA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7FEF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11493"/>
    <w:rPr>
      <w:rFonts w:ascii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FEF"/>
  </w:style>
  <w:style w:type="paragraph" w:styleId="AltBilgi">
    <w:name w:val="footer"/>
    <w:basedOn w:val="Normal"/>
    <w:link w:val="AltBilgiChar"/>
    <w:uiPriority w:val="99"/>
    <w:unhideWhenUsed/>
    <w:rsid w:val="00B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FEF"/>
  </w:style>
  <w:style w:type="character" w:customStyle="1" w:styleId="Balk3Char">
    <w:name w:val="Başlık 3 Char"/>
    <w:basedOn w:val="VarsaylanParagrafYazTipi"/>
    <w:link w:val="Balk3"/>
    <w:uiPriority w:val="9"/>
    <w:rsid w:val="00085AAC"/>
    <w:rPr>
      <w:rFonts w:ascii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FC7DA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A055BB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FC7DA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C7D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C7D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C7D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C7D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EC5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C60C7B1586B1B408DE303BA065FFDE3" ma:contentTypeVersion="28" ma:contentTypeDescription="Yeni belge oluşturun." ma:contentTypeScope="" ma:versionID="e86114399b73e15dbd8fa0221e4ea226">
  <xsd:schema xmlns:xsd="http://www.w3.org/2001/XMLSchema" xmlns:xs="http://www.w3.org/2001/XMLSchema" xmlns:p="http://schemas.microsoft.com/office/2006/metadata/properties" xmlns:ns3="170dd9e6-5edf-49c5-98bb-4eff185e857c" xmlns:ns4="7d331664-efa1-47ee-8fd7-c95c3c981b2a" targetNamespace="http://schemas.microsoft.com/office/2006/metadata/properties" ma:root="true" ma:fieldsID="886076f8e526fdd4d6c5406c77804007" ns3:_="" ns4:_="">
    <xsd:import namespace="170dd9e6-5edf-49c5-98bb-4eff185e857c"/>
    <xsd:import namespace="7d331664-efa1-47ee-8fd7-c95c3c981b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dd9e6-5edf-49c5-98bb-4eff185e85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1664-efa1-47ee-8fd7-c95c3c981b2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Teams_Channel_Section_Location" ma:index="31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7d331664-efa1-47ee-8fd7-c95c3c981b2a" xsi:nil="true"/>
    <Self_Registration_Enabled xmlns="7d331664-efa1-47ee-8fd7-c95c3c981b2a" xsi:nil="true"/>
    <Invited_Members xmlns="7d331664-efa1-47ee-8fd7-c95c3c981b2a" xsi:nil="true"/>
    <LMS_Mappings xmlns="7d331664-efa1-47ee-8fd7-c95c3c981b2a" xsi:nil="true"/>
    <Invited_Leaders xmlns="7d331664-efa1-47ee-8fd7-c95c3c981b2a" xsi:nil="true"/>
    <Math_Settings xmlns="7d331664-efa1-47ee-8fd7-c95c3c981b2a" xsi:nil="true"/>
    <Templates xmlns="7d331664-efa1-47ee-8fd7-c95c3c981b2a" xsi:nil="true"/>
    <AppVersion xmlns="7d331664-efa1-47ee-8fd7-c95c3c981b2a" xsi:nil="true"/>
    <TeamsChannelId xmlns="7d331664-efa1-47ee-8fd7-c95c3c981b2a" xsi:nil="true"/>
    <IsNotebookLocked xmlns="7d331664-efa1-47ee-8fd7-c95c3c981b2a" xsi:nil="true"/>
    <Distribution_Groups xmlns="7d331664-efa1-47ee-8fd7-c95c3c981b2a" xsi:nil="true"/>
    <Has_Leaders_Only_SectionGroup xmlns="7d331664-efa1-47ee-8fd7-c95c3c981b2a" xsi:nil="true"/>
    <Is_Collaboration_Space_Locked xmlns="7d331664-efa1-47ee-8fd7-c95c3c981b2a" xsi:nil="true"/>
    <CultureName xmlns="7d331664-efa1-47ee-8fd7-c95c3c981b2a" xsi:nil="true"/>
    <Owner xmlns="7d331664-efa1-47ee-8fd7-c95c3c981b2a">
      <UserInfo>
        <DisplayName/>
        <AccountId xsi:nil="true"/>
        <AccountType/>
      </UserInfo>
    </Owner>
    <Members xmlns="7d331664-efa1-47ee-8fd7-c95c3c981b2a">
      <UserInfo>
        <DisplayName/>
        <AccountId xsi:nil="true"/>
        <AccountType/>
      </UserInfo>
    </Members>
    <DefaultSectionNames xmlns="7d331664-efa1-47ee-8fd7-c95c3c981b2a" xsi:nil="true"/>
    <NotebookType xmlns="7d331664-efa1-47ee-8fd7-c95c3c981b2a" xsi:nil="true"/>
    <FolderType xmlns="7d331664-efa1-47ee-8fd7-c95c3c981b2a" xsi:nil="true"/>
    <Leaders xmlns="7d331664-efa1-47ee-8fd7-c95c3c981b2a">
      <UserInfo>
        <DisplayName/>
        <AccountId xsi:nil="true"/>
        <AccountType/>
      </UserInfo>
    </Leaders>
    <Member_Groups xmlns="7d331664-efa1-47ee-8fd7-c95c3c981b2a">
      <UserInfo>
        <DisplayName/>
        <AccountId xsi:nil="true"/>
        <AccountType/>
      </UserInfo>
    </Member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8BDAD-CB29-4C0F-8F6D-960253B6F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dd9e6-5edf-49c5-98bb-4eff185e857c"/>
    <ds:schemaRef ds:uri="7d331664-efa1-47ee-8fd7-c95c3c981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3B3BB-3142-4F6E-A863-EC4D6F828858}">
  <ds:schemaRefs>
    <ds:schemaRef ds:uri="http://schemas.microsoft.com/office/2006/metadata/properties"/>
    <ds:schemaRef ds:uri="http://schemas.microsoft.com/office/infopath/2007/PartnerControls"/>
    <ds:schemaRef ds:uri="7d331664-efa1-47ee-8fd7-c95c3c981b2a"/>
  </ds:schemaRefs>
</ds:datastoreItem>
</file>

<file path=customXml/itemProps3.xml><?xml version="1.0" encoding="utf-8"?>
<ds:datastoreItem xmlns:ds="http://schemas.openxmlformats.org/officeDocument/2006/customXml" ds:itemID="{6E1D7F24-B418-4F68-90A0-43830D36A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Kılıç</dc:creator>
  <cp:keywords/>
  <dc:description/>
  <cp:lastModifiedBy>Ozan Kılıç</cp:lastModifiedBy>
  <cp:revision>2</cp:revision>
  <cp:lastPrinted>2022-02-18T06:15:00Z</cp:lastPrinted>
  <dcterms:created xsi:type="dcterms:W3CDTF">2022-02-21T10:48:00Z</dcterms:created>
  <dcterms:modified xsi:type="dcterms:W3CDTF">2022-02-21T10:48:00Z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0x0101007C60C7B1586B1B408DE303BA065FFDE3</vt:lpwstr>
  </property>
</Properties>
</file>