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12"/>
        <w:gridCol w:w="38"/>
      </w:tblGrid>
      <w:tr w:rsidR="000F6B07" w:rsidRPr="003C0AB3" w:rsidTr="003C0AB3">
        <w:trPr>
          <w:gridAfter w:val="1"/>
          <w:wAfter w:w="38" w:type="dxa"/>
        </w:trPr>
        <w:tc>
          <w:tcPr>
            <w:tcW w:w="9212" w:type="dxa"/>
          </w:tcPr>
          <w:p w:rsidR="000F6B07" w:rsidRPr="003C0AB3" w:rsidRDefault="000F6B07">
            <w:pPr>
              <w:rPr>
                <w:b/>
              </w:rPr>
            </w:pPr>
            <w:r w:rsidRPr="003C0AB3">
              <w:rPr>
                <w:b/>
              </w:rPr>
              <w:t>BİRİM:</w:t>
            </w:r>
          </w:p>
          <w:p w:rsidR="000F6B07" w:rsidRPr="003C0AB3" w:rsidRDefault="00CF0667" w:rsidP="00682DF0">
            <w:r w:rsidRPr="003C0AB3">
              <w:t xml:space="preserve">Kalite Yönetim </w:t>
            </w:r>
            <w:r w:rsidR="00682DF0">
              <w:t>Birimi</w:t>
            </w:r>
          </w:p>
        </w:tc>
      </w:tr>
      <w:tr w:rsidR="000F6B07" w:rsidRPr="003C0AB3" w:rsidTr="003C0AB3">
        <w:trPr>
          <w:gridAfter w:val="1"/>
          <w:wAfter w:w="38" w:type="dxa"/>
        </w:trPr>
        <w:tc>
          <w:tcPr>
            <w:tcW w:w="9212" w:type="dxa"/>
          </w:tcPr>
          <w:p w:rsidR="000F6B07" w:rsidRPr="003C0AB3" w:rsidRDefault="000F6B07">
            <w:pPr>
              <w:rPr>
                <w:b/>
              </w:rPr>
            </w:pPr>
            <w:r w:rsidRPr="003C0AB3">
              <w:rPr>
                <w:b/>
              </w:rPr>
              <w:t>BAĞLI BULUNDUĞU BİRİM:</w:t>
            </w:r>
          </w:p>
          <w:p w:rsidR="000F6B07" w:rsidRPr="00ED1069" w:rsidRDefault="00027042">
            <w:r w:rsidRPr="00ED1069">
              <w:t>Fakülte Sekreterliği</w:t>
            </w:r>
          </w:p>
        </w:tc>
      </w:tr>
      <w:tr w:rsidR="000F6B07" w:rsidRPr="003C0AB3" w:rsidTr="003C0AB3">
        <w:trPr>
          <w:gridAfter w:val="1"/>
          <w:wAfter w:w="38" w:type="dxa"/>
        </w:trPr>
        <w:tc>
          <w:tcPr>
            <w:tcW w:w="9212" w:type="dxa"/>
          </w:tcPr>
          <w:p w:rsidR="00C16A92" w:rsidRPr="003C0AB3" w:rsidRDefault="000F6B07" w:rsidP="00CF0667">
            <w:pPr>
              <w:jc w:val="both"/>
              <w:rPr>
                <w:rFonts w:cs="Times New Roman"/>
                <w:b/>
              </w:rPr>
            </w:pPr>
            <w:r w:rsidRPr="003C0AB3">
              <w:rPr>
                <w:rFonts w:cs="Times New Roman"/>
                <w:b/>
              </w:rPr>
              <w:t xml:space="preserve">BİRİMİN AMACI: </w:t>
            </w:r>
          </w:p>
          <w:p w:rsidR="00CF0667" w:rsidRPr="006A7ACB" w:rsidRDefault="000F195C" w:rsidP="000406CB">
            <w:pPr>
              <w:pStyle w:val="ListeParagraf"/>
              <w:numPr>
                <w:ilvl w:val="0"/>
                <w:numId w:val="22"/>
              </w:numPr>
              <w:jc w:val="both"/>
              <w:rPr>
                <w:rFonts w:cs="Times New Roman"/>
                <w:b/>
              </w:rPr>
            </w:pPr>
            <w:r>
              <w:rPr>
                <w:rFonts w:cs="Arial"/>
              </w:rPr>
              <w:t>B</w:t>
            </w:r>
            <w:r w:rsidR="00CF0667" w:rsidRPr="006A7ACB">
              <w:rPr>
                <w:rFonts w:cs="Arial"/>
              </w:rPr>
              <w:t xml:space="preserve">AİBÜ </w:t>
            </w:r>
            <w:r>
              <w:rPr>
                <w:rFonts w:cs="Arial"/>
              </w:rPr>
              <w:t xml:space="preserve">Diş Hekimliği Fakültesi </w:t>
            </w:r>
            <w:r w:rsidR="00CF0667" w:rsidRPr="006A7ACB">
              <w:rPr>
                <w:rFonts w:cs="Arial"/>
              </w:rPr>
              <w:t xml:space="preserve">üst yönetimi tarafından belirlenen amaç ve ilkelere uygun olarak; </w:t>
            </w:r>
            <w:r w:rsidR="000406CB">
              <w:rPr>
                <w:rFonts w:cs="Arial"/>
              </w:rPr>
              <w:t>F</w:t>
            </w:r>
            <w:r w:rsidR="00CF0667" w:rsidRPr="006A7ACB">
              <w:rPr>
                <w:rFonts w:cs="Arial"/>
              </w:rPr>
              <w:t>akültenin vizyonu, misyonu doğrultusunda Kalite Yönetim Sistemini gerçekleştirmek için gerekli tüm faaliyetlerin yürütülmesi amacıyla çalışmalarında yönetimin temsil edilmesi, yönetim adına kalite ile ilgili tüm hususları planlanması, uygulanması, refakat edilmesi, koordine edilmesi ve sonuçlarının raporlanması</w:t>
            </w:r>
            <w:r w:rsidR="00ED1069">
              <w:rPr>
                <w:rFonts w:cs="Arial"/>
              </w:rPr>
              <w:t>nı sağlamak.</w:t>
            </w:r>
          </w:p>
        </w:tc>
      </w:tr>
      <w:tr w:rsidR="000F6B07" w:rsidRPr="003C0AB3" w:rsidTr="003C0AB3">
        <w:trPr>
          <w:gridAfter w:val="1"/>
          <w:wAfter w:w="38" w:type="dxa"/>
        </w:trPr>
        <w:tc>
          <w:tcPr>
            <w:tcW w:w="9212" w:type="dxa"/>
          </w:tcPr>
          <w:p w:rsidR="000F6B07" w:rsidRPr="003C0AB3" w:rsidRDefault="000F6B07" w:rsidP="000F6B07">
            <w:pPr>
              <w:pStyle w:val="ListeParagraf"/>
              <w:ind w:left="0"/>
              <w:jc w:val="center"/>
              <w:rPr>
                <w:rFonts w:cs="Times New Roman"/>
                <w:b/>
                <w:bCs/>
              </w:rPr>
            </w:pPr>
            <w:r w:rsidRPr="003C0AB3">
              <w:rPr>
                <w:rFonts w:cs="Times New Roman"/>
                <w:b/>
                <w:bCs/>
              </w:rPr>
              <w:t>BİRİMDE GÖREVLİ PERSONELİN NİTELİK, GÖREV, SORUMLULUK VE YETKİLERİ</w:t>
            </w:r>
          </w:p>
        </w:tc>
      </w:tr>
      <w:tr w:rsidR="000F6B07" w:rsidRPr="003C0AB3" w:rsidTr="003C0AB3">
        <w:trPr>
          <w:gridAfter w:val="1"/>
          <w:wAfter w:w="38" w:type="dxa"/>
        </w:trPr>
        <w:tc>
          <w:tcPr>
            <w:tcW w:w="9212" w:type="dxa"/>
          </w:tcPr>
          <w:p w:rsidR="000F6B07" w:rsidRPr="003C0AB3" w:rsidRDefault="000F6B07" w:rsidP="000F6B07">
            <w:pPr>
              <w:rPr>
                <w:b/>
              </w:rPr>
            </w:pPr>
            <w:r w:rsidRPr="003C0AB3">
              <w:rPr>
                <w:b/>
              </w:rPr>
              <w:t>UNVANI:</w:t>
            </w:r>
          </w:p>
          <w:p w:rsidR="000F6B07" w:rsidRPr="003C0AB3" w:rsidRDefault="00CF0667" w:rsidP="005C5C29">
            <w:r w:rsidRPr="003C0AB3">
              <w:t xml:space="preserve">Akademik </w:t>
            </w:r>
            <w:r w:rsidR="005C5C29">
              <w:t>P</w:t>
            </w:r>
            <w:r w:rsidRPr="003C0AB3">
              <w:t>ersonel</w:t>
            </w:r>
            <w:r w:rsidR="00DB16E1">
              <w:t>/İdari Personel</w:t>
            </w:r>
          </w:p>
        </w:tc>
      </w:tr>
      <w:tr w:rsidR="000F6B07" w:rsidRPr="003C0AB3" w:rsidTr="003C0AB3">
        <w:trPr>
          <w:gridAfter w:val="1"/>
          <w:wAfter w:w="38" w:type="dxa"/>
        </w:trPr>
        <w:tc>
          <w:tcPr>
            <w:tcW w:w="9212" w:type="dxa"/>
          </w:tcPr>
          <w:p w:rsidR="000F6B07" w:rsidRPr="003C0AB3" w:rsidRDefault="000F6B07">
            <w:pPr>
              <w:rPr>
                <w:b/>
              </w:rPr>
            </w:pPr>
            <w:r w:rsidRPr="003C0AB3">
              <w:rPr>
                <w:b/>
              </w:rPr>
              <w:t>VEKİLİ:</w:t>
            </w:r>
          </w:p>
          <w:p w:rsidR="000F6B07" w:rsidRPr="003C0AB3" w:rsidRDefault="00ED1069" w:rsidP="00C16A92">
            <w:r>
              <w:t xml:space="preserve">Fakülte Sekreteri </w:t>
            </w:r>
            <w:r w:rsidR="00DB16E1">
              <w:t xml:space="preserve"> tarafından</w:t>
            </w:r>
            <w:r w:rsidR="006A7ACB">
              <w:t xml:space="preserve"> yetkilendirilmiş personel</w:t>
            </w:r>
          </w:p>
        </w:tc>
      </w:tr>
      <w:tr w:rsidR="000F6B07" w:rsidRPr="003C0AB3" w:rsidTr="003C0AB3">
        <w:trPr>
          <w:gridAfter w:val="1"/>
          <w:wAfter w:w="38" w:type="dxa"/>
        </w:trPr>
        <w:tc>
          <w:tcPr>
            <w:tcW w:w="9212" w:type="dxa"/>
          </w:tcPr>
          <w:p w:rsidR="00D90D77" w:rsidRPr="003C0AB3" w:rsidRDefault="000F6B07" w:rsidP="00C16A92">
            <w:pPr>
              <w:rPr>
                <w:b/>
              </w:rPr>
            </w:pPr>
            <w:r w:rsidRPr="003C0AB3">
              <w:rPr>
                <w:b/>
              </w:rPr>
              <w:t>NİTELİKLERİ:</w:t>
            </w:r>
          </w:p>
          <w:p w:rsidR="00C16A92" w:rsidRPr="003C0AB3" w:rsidRDefault="00C16A92" w:rsidP="00C16A92">
            <w:pPr>
              <w:pStyle w:val="Default"/>
              <w:numPr>
                <w:ilvl w:val="0"/>
                <w:numId w:val="17"/>
              </w:numPr>
              <w:rPr>
                <w:rFonts w:asciiTheme="minorHAnsi" w:hAnsiTheme="minorHAnsi" w:cs="Arial"/>
                <w:bCs/>
                <w:sz w:val="22"/>
                <w:szCs w:val="22"/>
              </w:rPr>
            </w:pPr>
            <w:r w:rsidRPr="003C0AB3">
              <w:rPr>
                <w:rFonts w:asciiTheme="minorHAnsi" w:hAnsiTheme="minorHAnsi" w:cs="Arial"/>
                <w:bCs/>
                <w:sz w:val="22"/>
                <w:szCs w:val="22"/>
              </w:rPr>
              <w:t xml:space="preserve">657 Sayılı Devlet Memurları Kanunu’nda ve 2547 Sayılı Yüksek Öğretim Kanunu’nda belirtilen genel niteliklere sahip olmak. </w:t>
            </w:r>
          </w:p>
          <w:p w:rsidR="00C16A92" w:rsidRPr="003C0AB3" w:rsidRDefault="00C16A92" w:rsidP="00C16A92">
            <w:pPr>
              <w:pStyle w:val="Default"/>
              <w:numPr>
                <w:ilvl w:val="0"/>
                <w:numId w:val="17"/>
              </w:numPr>
              <w:rPr>
                <w:rFonts w:asciiTheme="minorHAnsi" w:hAnsiTheme="minorHAnsi" w:cs="Arial"/>
                <w:bCs/>
                <w:sz w:val="22"/>
                <w:szCs w:val="22"/>
              </w:rPr>
            </w:pPr>
            <w:r w:rsidRPr="003C0AB3">
              <w:rPr>
                <w:rFonts w:asciiTheme="minorHAnsi" w:hAnsiTheme="minorHAnsi" w:cs="Arial"/>
                <w:bCs/>
                <w:sz w:val="22"/>
                <w:szCs w:val="22"/>
              </w:rPr>
              <w:t xml:space="preserve">Görevinin gerektirdiği düzeyde iş deneyimine sahip olmak. </w:t>
            </w:r>
          </w:p>
          <w:p w:rsidR="00C16A92" w:rsidRPr="003C0AB3" w:rsidRDefault="00C16A92" w:rsidP="00C16A92">
            <w:pPr>
              <w:pStyle w:val="Default"/>
              <w:numPr>
                <w:ilvl w:val="0"/>
                <w:numId w:val="17"/>
              </w:numPr>
              <w:rPr>
                <w:rFonts w:asciiTheme="minorHAnsi" w:hAnsiTheme="minorHAnsi" w:cs="Arial"/>
                <w:bCs/>
                <w:sz w:val="22"/>
                <w:szCs w:val="22"/>
              </w:rPr>
            </w:pPr>
            <w:r w:rsidRPr="003C0AB3">
              <w:rPr>
                <w:rFonts w:asciiTheme="minorHAnsi" w:hAnsiTheme="minorHAnsi" w:cs="Arial"/>
                <w:bCs/>
                <w:sz w:val="22"/>
                <w:szCs w:val="22"/>
              </w:rPr>
              <w:t>Yönetic</w:t>
            </w:r>
            <w:r w:rsidR="000406CB">
              <w:rPr>
                <w:rFonts w:asciiTheme="minorHAnsi" w:hAnsiTheme="minorHAnsi" w:cs="Arial"/>
                <w:bCs/>
                <w:sz w:val="22"/>
                <w:szCs w:val="22"/>
              </w:rPr>
              <w:t xml:space="preserve">ilik niteliklerine sahip olmak; </w:t>
            </w:r>
            <w:r w:rsidRPr="003C0AB3">
              <w:rPr>
                <w:rFonts w:asciiTheme="minorHAnsi" w:hAnsiTheme="minorHAnsi" w:cs="Arial"/>
                <w:bCs/>
                <w:sz w:val="22"/>
                <w:szCs w:val="22"/>
              </w:rPr>
              <w:t>sevk ve idare gereklerini bilmek.</w:t>
            </w:r>
          </w:p>
          <w:p w:rsidR="00C16A92" w:rsidRPr="003C0AB3" w:rsidRDefault="00C16A92" w:rsidP="00C16A92">
            <w:pPr>
              <w:pStyle w:val="ListeParagraf"/>
              <w:numPr>
                <w:ilvl w:val="0"/>
                <w:numId w:val="17"/>
              </w:numPr>
            </w:pPr>
            <w:r w:rsidRPr="003C0AB3">
              <w:rPr>
                <w:rFonts w:cs="Arial"/>
                <w:bCs/>
              </w:rPr>
              <w:t>Faaliyetlerini en iyi şekilde sürdürebilmesi için gerekli karar verme ve sorun çözme niteliklerine sahip olmak</w:t>
            </w:r>
            <w:r w:rsidR="00955452">
              <w:rPr>
                <w:rFonts w:cs="Arial"/>
                <w:bCs/>
              </w:rPr>
              <w:t>.</w:t>
            </w:r>
          </w:p>
        </w:tc>
      </w:tr>
      <w:tr w:rsidR="00CF0667" w:rsidRPr="003C0AB3" w:rsidTr="003C0AB3">
        <w:tc>
          <w:tcPr>
            <w:tcW w:w="9250" w:type="dxa"/>
            <w:gridSpan w:val="2"/>
          </w:tcPr>
          <w:p w:rsidR="00CF0667" w:rsidRPr="003C0AB3" w:rsidRDefault="00CF0667" w:rsidP="00CF0667">
            <w:pPr>
              <w:pStyle w:val="AralkYok"/>
              <w:rPr>
                <w:rFonts w:cs="Arial"/>
              </w:rPr>
            </w:pPr>
            <w:r w:rsidRPr="003C0AB3">
              <w:rPr>
                <w:rFonts w:cs="Arial"/>
                <w:b/>
              </w:rPr>
              <w:t>GÖREV VE SORUMLULUKLARI</w:t>
            </w:r>
            <w:r w:rsidRPr="003C0AB3">
              <w:rPr>
                <w:rFonts w:cs="Arial"/>
              </w:rPr>
              <w:t>:</w:t>
            </w:r>
          </w:p>
          <w:p w:rsidR="00CF0667" w:rsidRPr="003C0AB3" w:rsidRDefault="00DB16E1" w:rsidP="00B8723F">
            <w:pPr>
              <w:pStyle w:val="AralkYok"/>
              <w:numPr>
                <w:ilvl w:val="0"/>
                <w:numId w:val="21"/>
              </w:numPr>
              <w:jc w:val="both"/>
              <w:rPr>
                <w:rFonts w:cs="Arial"/>
              </w:rPr>
            </w:pPr>
            <w:r>
              <w:rPr>
                <w:rFonts w:cs="Arial"/>
              </w:rPr>
              <w:t xml:space="preserve">Kalite Yönetim Sisteminin </w:t>
            </w:r>
            <w:r w:rsidR="00CF0667" w:rsidRPr="003C0AB3">
              <w:rPr>
                <w:rFonts w:cs="Arial"/>
              </w:rPr>
              <w:t>uygulanmasında ve geliştirilmesinde görev alır ve kalite hedeflerine uygun ç</w:t>
            </w:r>
            <w:r w:rsidR="005C5C29">
              <w:rPr>
                <w:rFonts w:cs="Arial"/>
              </w:rPr>
              <w:t>alışmaların yapılmasını sağla</w:t>
            </w:r>
            <w:r w:rsidR="000406CB">
              <w:rPr>
                <w:rFonts w:cs="Arial"/>
              </w:rPr>
              <w:t>r</w:t>
            </w:r>
            <w:r w:rsidR="005C5C29">
              <w:rPr>
                <w:rFonts w:cs="Arial"/>
              </w:rPr>
              <w:t>.</w:t>
            </w:r>
          </w:p>
          <w:p w:rsidR="00CF0667" w:rsidRPr="003C0AB3" w:rsidRDefault="00CF0667" w:rsidP="00B8723F">
            <w:pPr>
              <w:pStyle w:val="AralkYok"/>
              <w:numPr>
                <w:ilvl w:val="0"/>
                <w:numId w:val="21"/>
              </w:numPr>
              <w:jc w:val="both"/>
              <w:rPr>
                <w:rFonts w:cs="Arial"/>
              </w:rPr>
            </w:pPr>
            <w:r w:rsidRPr="003C0AB3">
              <w:rPr>
                <w:rFonts w:cs="Arial"/>
              </w:rPr>
              <w:t>Kalite politikasının çalışanlara duyurulması ve çalışanlar</w:t>
            </w:r>
            <w:r w:rsidR="000406CB">
              <w:rPr>
                <w:rFonts w:cs="Arial"/>
              </w:rPr>
              <w:t>da</w:t>
            </w:r>
            <w:r w:rsidRPr="003C0AB3">
              <w:rPr>
                <w:rFonts w:cs="Arial"/>
              </w:rPr>
              <w:t xml:space="preserve"> kalite bili</w:t>
            </w:r>
            <w:r w:rsidR="005C5C29">
              <w:rPr>
                <w:rFonts w:cs="Arial"/>
              </w:rPr>
              <w:t>ncinin geliştirilmesini sağla</w:t>
            </w:r>
            <w:r w:rsidR="000406CB">
              <w:rPr>
                <w:rFonts w:cs="Arial"/>
              </w:rPr>
              <w:t>r</w:t>
            </w:r>
            <w:r w:rsidR="005C5C29">
              <w:rPr>
                <w:rFonts w:cs="Arial"/>
              </w:rPr>
              <w:t>.</w:t>
            </w:r>
          </w:p>
          <w:p w:rsidR="00CF0667" w:rsidRPr="003C0AB3" w:rsidRDefault="00CF0667" w:rsidP="00B8723F">
            <w:pPr>
              <w:pStyle w:val="AralkYok"/>
              <w:numPr>
                <w:ilvl w:val="0"/>
                <w:numId w:val="21"/>
              </w:numPr>
              <w:jc w:val="both"/>
              <w:rPr>
                <w:rFonts w:cs="Arial"/>
              </w:rPr>
            </w:pPr>
            <w:r w:rsidRPr="003C0AB3">
              <w:rPr>
                <w:rFonts w:cs="Arial"/>
              </w:rPr>
              <w:t>Kalite Yönetim Sistemi dokümanlarının dağıtımını</w:t>
            </w:r>
            <w:r w:rsidR="005C5C29">
              <w:rPr>
                <w:rFonts w:cs="Arial"/>
              </w:rPr>
              <w:t xml:space="preserve"> ve güncellenmesini takip e</w:t>
            </w:r>
            <w:r w:rsidR="000406CB">
              <w:rPr>
                <w:rFonts w:cs="Arial"/>
              </w:rPr>
              <w:t>der</w:t>
            </w:r>
            <w:r w:rsidR="005C5C29">
              <w:rPr>
                <w:rFonts w:cs="Arial"/>
              </w:rPr>
              <w:t>.</w:t>
            </w:r>
          </w:p>
          <w:p w:rsidR="00CF0667" w:rsidRPr="003C0AB3" w:rsidRDefault="00CF0667" w:rsidP="00B8723F">
            <w:pPr>
              <w:pStyle w:val="AralkYok"/>
              <w:numPr>
                <w:ilvl w:val="0"/>
                <w:numId w:val="21"/>
              </w:numPr>
              <w:jc w:val="both"/>
              <w:rPr>
                <w:rFonts w:cs="Arial"/>
              </w:rPr>
            </w:pPr>
            <w:r w:rsidRPr="003C0AB3">
              <w:rPr>
                <w:rFonts w:cs="Arial"/>
              </w:rPr>
              <w:t>Dış kaynaklı dokümanların takib</w:t>
            </w:r>
            <w:r w:rsidR="005C5C29">
              <w:rPr>
                <w:rFonts w:cs="Arial"/>
              </w:rPr>
              <w:t>ini ve muhafazasını takip e</w:t>
            </w:r>
            <w:r w:rsidR="000406CB">
              <w:rPr>
                <w:rFonts w:cs="Arial"/>
              </w:rPr>
              <w:t>der</w:t>
            </w:r>
            <w:r w:rsidR="005C5C29">
              <w:rPr>
                <w:rFonts w:cs="Arial"/>
              </w:rPr>
              <w:t>.</w:t>
            </w:r>
          </w:p>
          <w:p w:rsidR="00CF0667" w:rsidRPr="003C0AB3" w:rsidRDefault="00CF0667" w:rsidP="00B8723F">
            <w:pPr>
              <w:pStyle w:val="AralkYok"/>
              <w:numPr>
                <w:ilvl w:val="0"/>
                <w:numId w:val="21"/>
              </w:numPr>
              <w:jc w:val="both"/>
              <w:rPr>
                <w:rFonts w:cs="Arial"/>
              </w:rPr>
            </w:pPr>
            <w:r w:rsidRPr="003C0AB3">
              <w:rPr>
                <w:rFonts w:cs="Arial"/>
              </w:rPr>
              <w:t xml:space="preserve">Birim ve ünitelerden gelen yenileme </w:t>
            </w:r>
            <w:r w:rsidR="005C5C29">
              <w:rPr>
                <w:rFonts w:cs="Arial"/>
              </w:rPr>
              <w:t>talep formlarını değerlendi</w:t>
            </w:r>
            <w:r w:rsidR="000406CB">
              <w:rPr>
                <w:rFonts w:cs="Arial"/>
              </w:rPr>
              <w:t>rir</w:t>
            </w:r>
            <w:r w:rsidR="005C5C29">
              <w:rPr>
                <w:rFonts w:cs="Arial"/>
              </w:rPr>
              <w:t>.</w:t>
            </w:r>
          </w:p>
          <w:p w:rsidR="00CF0667" w:rsidRPr="003C0AB3" w:rsidRDefault="00CF0667" w:rsidP="00B8723F">
            <w:pPr>
              <w:pStyle w:val="AralkYok"/>
              <w:numPr>
                <w:ilvl w:val="0"/>
                <w:numId w:val="21"/>
              </w:numPr>
              <w:jc w:val="both"/>
              <w:rPr>
                <w:rFonts w:cs="Arial"/>
              </w:rPr>
            </w:pPr>
            <w:r w:rsidRPr="003C0AB3">
              <w:rPr>
                <w:rFonts w:cs="Arial"/>
              </w:rPr>
              <w:t>Gelişmeleri izleyerek gerekli reviz</w:t>
            </w:r>
            <w:r w:rsidR="005C5C29">
              <w:rPr>
                <w:rFonts w:cs="Arial"/>
              </w:rPr>
              <w:t>yonları</w:t>
            </w:r>
            <w:r w:rsidR="00DB16E1">
              <w:rPr>
                <w:rFonts w:cs="Arial"/>
              </w:rPr>
              <w:t>n</w:t>
            </w:r>
            <w:r w:rsidR="005C5C29">
              <w:rPr>
                <w:rFonts w:cs="Arial"/>
              </w:rPr>
              <w:t xml:space="preserve"> ve dağıtımların</w:t>
            </w:r>
            <w:r w:rsidR="00DB16E1">
              <w:rPr>
                <w:rFonts w:cs="Arial"/>
              </w:rPr>
              <w:t xml:space="preserve"> yapılmasını</w:t>
            </w:r>
            <w:r w:rsidR="005C5C29">
              <w:rPr>
                <w:rFonts w:cs="Arial"/>
              </w:rPr>
              <w:t xml:space="preserve"> yap</w:t>
            </w:r>
            <w:r w:rsidR="000406CB">
              <w:rPr>
                <w:rFonts w:cs="Arial"/>
              </w:rPr>
              <w:t>ar</w:t>
            </w:r>
            <w:r w:rsidR="005C5C29">
              <w:rPr>
                <w:rFonts w:cs="Arial"/>
              </w:rPr>
              <w:t>.</w:t>
            </w:r>
          </w:p>
          <w:p w:rsidR="00CF0667" w:rsidRPr="003C0AB3" w:rsidRDefault="00CF0667" w:rsidP="00B8723F">
            <w:pPr>
              <w:pStyle w:val="AralkYok"/>
              <w:numPr>
                <w:ilvl w:val="0"/>
                <w:numId w:val="21"/>
              </w:numPr>
              <w:jc w:val="both"/>
              <w:rPr>
                <w:rFonts w:cs="Arial"/>
              </w:rPr>
            </w:pPr>
            <w:r w:rsidRPr="003C0AB3">
              <w:rPr>
                <w:rFonts w:cs="Arial"/>
              </w:rPr>
              <w:t>Kuruluş iç kalite tetkiklerinin koordinasyonunu, planlamasını yapar ve bunlar doğrultusunda tetkikler</w:t>
            </w:r>
            <w:r w:rsidR="005C5C29">
              <w:rPr>
                <w:rFonts w:cs="Arial"/>
              </w:rPr>
              <w:t>in gerçekleştirilmesini sağla</w:t>
            </w:r>
            <w:r w:rsidR="000406CB">
              <w:rPr>
                <w:rFonts w:cs="Arial"/>
              </w:rPr>
              <w:t>r</w:t>
            </w:r>
            <w:r w:rsidR="005C5C29">
              <w:rPr>
                <w:rFonts w:cs="Arial"/>
              </w:rPr>
              <w:t>.</w:t>
            </w:r>
          </w:p>
          <w:p w:rsidR="00CF0667" w:rsidRPr="003C0AB3" w:rsidRDefault="00CF0667" w:rsidP="00B8723F">
            <w:pPr>
              <w:pStyle w:val="AralkYok"/>
              <w:numPr>
                <w:ilvl w:val="0"/>
                <w:numId w:val="21"/>
              </w:numPr>
              <w:jc w:val="both"/>
              <w:rPr>
                <w:rFonts w:cs="Arial"/>
              </w:rPr>
            </w:pPr>
            <w:r w:rsidRPr="003C0AB3">
              <w:rPr>
                <w:rFonts w:cs="Arial"/>
              </w:rPr>
              <w:t>Uygun olmayan hizmetlerle ilgili düzeltici ve önleyici faaliyetlerin başlatılmasını, birimler arası koordinasyonu, görüş alış-verişini ve uygunsuzlukların düzeltilinceye kadar t</w:t>
            </w:r>
            <w:r w:rsidR="005C5C29">
              <w:rPr>
                <w:rFonts w:cs="Arial"/>
              </w:rPr>
              <w:t>akibini yap</w:t>
            </w:r>
            <w:r w:rsidR="000406CB">
              <w:rPr>
                <w:rFonts w:cs="Arial"/>
              </w:rPr>
              <w:t>ar</w:t>
            </w:r>
            <w:r w:rsidR="005C5C29">
              <w:rPr>
                <w:rFonts w:cs="Arial"/>
              </w:rPr>
              <w:t>.</w:t>
            </w:r>
          </w:p>
          <w:p w:rsidR="00CF0667" w:rsidRPr="003C0AB3" w:rsidRDefault="00CF0667" w:rsidP="00B8723F">
            <w:pPr>
              <w:pStyle w:val="AralkYok"/>
              <w:numPr>
                <w:ilvl w:val="0"/>
                <w:numId w:val="21"/>
              </w:numPr>
              <w:jc w:val="both"/>
              <w:rPr>
                <w:rFonts w:cs="Arial"/>
              </w:rPr>
            </w:pPr>
            <w:r w:rsidRPr="003C0AB3">
              <w:rPr>
                <w:rFonts w:cs="Arial"/>
              </w:rPr>
              <w:t xml:space="preserve">Hasta şikayetlerini değerlendirir ve eğitim faaliyetlerinin planlamasını, organizasyonunu yapar </w:t>
            </w:r>
            <w:r w:rsidR="005C5C29">
              <w:rPr>
                <w:rFonts w:cs="Arial"/>
              </w:rPr>
              <w:t>ve gerçekleştirilmesini sağla</w:t>
            </w:r>
            <w:r w:rsidR="000406CB">
              <w:rPr>
                <w:rFonts w:cs="Arial"/>
              </w:rPr>
              <w:t>r</w:t>
            </w:r>
            <w:r w:rsidR="005C5C29">
              <w:rPr>
                <w:rFonts w:cs="Arial"/>
              </w:rPr>
              <w:t>.</w:t>
            </w:r>
          </w:p>
          <w:p w:rsidR="00ED1069" w:rsidRDefault="00CF0667" w:rsidP="00B8723F">
            <w:pPr>
              <w:pStyle w:val="AralkYok"/>
              <w:numPr>
                <w:ilvl w:val="0"/>
                <w:numId w:val="21"/>
              </w:numPr>
              <w:jc w:val="both"/>
              <w:rPr>
                <w:rFonts w:cs="Arial"/>
              </w:rPr>
            </w:pPr>
            <w:r w:rsidRPr="003C0AB3">
              <w:rPr>
                <w:rFonts w:cs="Arial"/>
              </w:rPr>
              <w:t>Hizmet Planlaması (Planlamanın Gözden Geçi</w:t>
            </w:r>
            <w:r w:rsidR="005C5C29">
              <w:rPr>
                <w:rFonts w:cs="Arial"/>
              </w:rPr>
              <w:t>rilmesi) faaliyetlerine katıl</w:t>
            </w:r>
            <w:r w:rsidR="000406CB">
              <w:rPr>
                <w:rFonts w:cs="Arial"/>
              </w:rPr>
              <w:t>ır</w:t>
            </w:r>
            <w:r w:rsidR="005C5C29">
              <w:rPr>
                <w:rFonts w:cs="Arial"/>
              </w:rPr>
              <w:t>.</w:t>
            </w:r>
          </w:p>
          <w:p w:rsidR="00CF0667" w:rsidRPr="00ED1069" w:rsidRDefault="00CF0667" w:rsidP="00B8723F">
            <w:pPr>
              <w:pStyle w:val="AralkYok"/>
              <w:numPr>
                <w:ilvl w:val="0"/>
                <w:numId w:val="21"/>
              </w:numPr>
              <w:jc w:val="both"/>
              <w:rPr>
                <w:rFonts w:cs="Arial"/>
              </w:rPr>
            </w:pPr>
            <w:r w:rsidRPr="003C0AB3">
              <w:rPr>
                <w:rFonts w:cs="Arial"/>
              </w:rPr>
              <w:t xml:space="preserve">Kalite </w:t>
            </w:r>
            <w:r w:rsidRPr="00ED1069">
              <w:rPr>
                <w:rFonts w:cs="Arial"/>
              </w:rPr>
              <w:t>Yönetim Sisteminin uygulanmasının ve süreklil</w:t>
            </w:r>
            <w:r w:rsidR="005C5C29">
              <w:rPr>
                <w:rFonts w:cs="Arial"/>
              </w:rPr>
              <w:t>iğinin sağlanmasını takip e</w:t>
            </w:r>
            <w:r w:rsidR="000406CB">
              <w:rPr>
                <w:rFonts w:cs="Arial"/>
              </w:rPr>
              <w:t>der</w:t>
            </w:r>
            <w:r w:rsidR="005C5C29">
              <w:rPr>
                <w:rFonts w:cs="Arial"/>
              </w:rPr>
              <w:t>.</w:t>
            </w:r>
          </w:p>
          <w:p w:rsidR="00CF0667" w:rsidRPr="003C0AB3" w:rsidRDefault="00CF0667" w:rsidP="00B8723F">
            <w:pPr>
              <w:pStyle w:val="AralkYok"/>
              <w:numPr>
                <w:ilvl w:val="0"/>
                <w:numId w:val="21"/>
              </w:numPr>
              <w:jc w:val="both"/>
              <w:rPr>
                <w:rFonts w:cs="Arial"/>
              </w:rPr>
            </w:pPr>
            <w:r w:rsidRPr="003C0AB3">
              <w:rPr>
                <w:rFonts w:cs="Arial"/>
              </w:rPr>
              <w:t>Kalite politikasının, kuruluşun her kademesinde bil</w:t>
            </w:r>
            <w:r w:rsidR="005C5C29">
              <w:rPr>
                <w:rFonts w:cs="Arial"/>
              </w:rPr>
              <w:t>inmesi</w:t>
            </w:r>
            <w:r w:rsidR="004F323D">
              <w:rPr>
                <w:rFonts w:cs="Arial"/>
              </w:rPr>
              <w:t xml:space="preserve">ni </w:t>
            </w:r>
            <w:r w:rsidR="005C5C29">
              <w:rPr>
                <w:rFonts w:cs="Arial"/>
              </w:rPr>
              <w:t xml:space="preserve"> ve uygulanmasını sağla</w:t>
            </w:r>
            <w:r w:rsidR="000406CB">
              <w:rPr>
                <w:rFonts w:cs="Arial"/>
              </w:rPr>
              <w:t>r</w:t>
            </w:r>
            <w:r w:rsidR="005C5C29">
              <w:rPr>
                <w:rFonts w:cs="Arial"/>
              </w:rPr>
              <w:t>.</w:t>
            </w:r>
          </w:p>
          <w:p w:rsidR="00CF0667" w:rsidRPr="003C0AB3" w:rsidRDefault="00CF0667" w:rsidP="00B8723F">
            <w:pPr>
              <w:pStyle w:val="AralkYok"/>
              <w:numPr>
                <w:ilvl w:val="0"/>
                <w:numId w:val="21"/>
              </w:numPr>
              <w:jc w:val="both"/>
              <w:rPr>
                <w:rFonts w:cs="Arial"/>
              </w:rPr>
            </w:pPr>
            <w:r w:rsidRPr="003C0AB3">
              <w:rPr>
                <w:rFonts w:cs="Arial"/>
              </w:rPr>
              <w:lastRenderedPageBreak/>
              <w:t xml:space="preserve">Kuruluşumuzun </w:t>
            </w:r>
            <w:r w:rsidR="00DB16E1">
              <w:rPr>
                <w:rFonts w:cs="Arial"/>
              </w:rPr>
              <w:t xml:space="preserve">Sağlıkta </w:t>
            </w:r>
            <w:r w:rsidRPr="003C0AB3">
              <w:rPr>
                <w:rFonts w:cs="Arial"/>
              </w:rPr>
              <w:t xml:space="preserve">Kalite Politikası ve Kalite Yönetim Sistemini diğer kurum ve kuruluşlara tanıtmak, onlarla kıyaslama yapmakta temsilcilik rolünü üstlenir. </w:t>
            </w:r>
          </w:p>
          <w:p w:rsidR="00CF0667" w:rsidRPr="003C0AB3" w:rsidRDefault="00CF0667" w:rsidP="00B8723F">
            <w:pPr>
              <w:pStyle w:val="AralkYok"/>
              <w:numPr>
                <w:ilvl w:val="0"/>
                <w:numId w:val="21"/>
              </w:numPr>
              <w:jc w:val="both"/>
              <w:rPr>
                <w:rFonts w:cs="Arial"/>
                <w:lang w:eastAsia="tr-TR"/>
              </w:rPr>
            </w:pPr>
            <w:r w:rsidRPr="003C0AB3">
              <w:rPr>
                <w:rFonts w:cs="Arial"/>
                <w:lang w:eastAsia="tr-TR"/>
              </w:rPr>
              <w:t>Çalışmalardan elde edilen düzeltici/önleyici faaliyetler sonucunda ulaşılan çözümleri stan</w:t>
            </w:r>
            <w:r w:rsidR="005C5C29">
              <w:rPr>
                <w:rFonts w:cs="Arial"/>
                <w:lang w:eastAsia="tr-TR"/>
              </w:rPr>
              <w:t>dartlaştırarak uygulamaya koy</w:t>
            </w:r>
            <w:r w:rsidR="00211DBB">
              <w:rPr>
                <w:rFonts w:cs="Arial"/>
                <w:lang w:eastAsia="tr-TR"/>
              </w:rPr>
              <w:t>ar</w:t>
            </w:r>
            <w:r w:rsidR="005C5C29">
              <w:rPr>
                <w:rFonts w:cs="Arial"/>
                <w:lang w:eastAsia="tr-TR"/>
              </w:rPr>
              <w:t>.</w:t>
            </w:r>
          </w:p>
          <w:p w:rsidR="00ED1069" w:rsidRPr="00211DBB" w:rsidRDefault="00ED1069" w:rsidP="00B8723F">
            <w:pPr>
              <w:pStyle w:val="AralkYok"/>
              <w:numPr>
                <w:ilvl w:val="0"/>
                <w:numId w:val="21"/>
              </w:numPr>
              <w:jc w:val="both"/>
              <w:rPr>
                <w:rFonts w:cs="Arial"/>
                <w:lang w:eastAsia="tr-TR"/>
              </w:rPr>
            </w:pPr>
            <w:r w:rsidRPr="00211DBB">
              <w:rPr>
                <w:rFonts w:cs="Arial"/>
              </w:rPr>
              <w:t>İş güvenliği ile ilgili uyarı ve talimatlara uy</w:t>
            </w:r>
            <w:r w:rsidR="00211DBB" w:rsidRPr="00211DBB">
              <w:rPr>
                <w:rFonts w:cs="Arial"/>
              </w:rPr>
              <w:t>ar</w:t>
            </w:r>
            <w:r w:rsidRPr="00211DBB">
              <w:rPr>
                <w:rFonts w:cs="Arial"/>
              </w:rPr>
              <w:t xml:space="preserve"> ve gerekli kişisel koruyucu donanımı kullan</w:t>
            </w:r>
            <w:r w:rsidR="00211DBB" w:rsidRPr="00211DBB">
              <w:rPr>
                <w:rFonts w:cs="Arial"/>
              </w:rPr>
              <w:t>ır</w:t>
            </w:r>
            <w:r w:rsidRPr="00211DBB">
              <w:rPr>
                <w:rFonts w:cs="Arial"/>
              </w:rPr>
              <w:t>.</w:t>
            </w:r>
          </w:p>
          <w:p w:rsidR="00ED1069" w:rsidRPr="00211DBB" w:rsidRDefault="00ED1069" w:rsidP="00B8723F">
            <w:pPr>
              <w:pStyle w:val="AralkYok"/>
              <w:numPr>
                <w:ilvl w:val="0"/>
                <w:numId w:val="21"/>
              </w:numPr>
              <w:jc w:val="both"/>
              <w:rPr>
                <w:rFonts w:cs="Arial"/>
                <w:lang w:eastAsia="tr-TR"/>
              </w:rPr>
            </w:pPr>
            <w:r w:rsidRPr="00211DBB">
              <w:rPr>
                <w:rFonts w:cs="Arial"/>
              </w:rPr>
              <w:t>Birimde yürütülen işlemlere ilişkin tüm yazışma işlemlerini EBYS üzerinden yürüt</w:t>
            </w:r>
            <w:r w:rsidR="00211DBB" w:rsidRPr="00211DBB">
              <w:rPr>
                <w:rFonts w:cs="Arial"/>
              </w:rPr>
              <w:t>ür</w:t>
            </w:r>
            <w:r w:rsidRPr="00211DBB">
              <w:rPr>
                <w:rFonts w:cs="Arial"/>
              </w:rPr>
              <w:t xml:space="preserve"> ve takibini yap</w:t>
            </w:r>
            <w:r w:rsidR="00211DBB" w:rsidRPr="00211DBB">
              <w:rPr>
                <w:rFonts w:cs="Arial"/>
              </w:rPr>
              <w:t>ar</w:t>
            </w:r>
            <w:r w:rsidRPr="00211DBB">
              <w:rPr>
                <w:rFonts w:cs="Arial"/>
              </w:rPr>
              <w:t>.</w:t>
            </w:r>
          </w:p>
          <w:p w:rsidR="00ED1069" w:rsidRPr="00211DBB" w:rsidRDefault="00ED1069" w:rsidP="00B8723F">
            <w:pPr>
              <w:pStyle w:val="AralkYok"/>
              <w:numPr>
                <w:ilvl w:val="0"/>
                <w:numId w:val="21"/>
              </w:numPr>
              <w:jc w:val="both"/>
              <w:rPr>
                <w:rFonts w:cs="Arial"/>
                <w:lang w:eastAsia="tr-TR"/>
              </w:rPr>
            </w:pPr>
            <w:r w:rsidRPr="00211DBB">
              <w:rPr>
                <w:rFonts w:cs="Arial"/>
              </w:rPr>
              <w:t>Kılık kıyafet yönetmeliğine uygun şekilde ve zamanında mesaisinde bulun</w:t>
            </w:r>
            <w:r w:rsidR="00211DBB" w:rsidRPr="00211DBB">
              <w:rPr>
                <w:rFonts w:cs="Arial"/>
              </w:rPr>
              <w:t>ur</w:t>
            </w:r>
            <w:r w:rsidRPr="00211DBB">
              <w:rPr>
                <w:rFonts w:cs="Arial"/>
              </w:rPr>
              <w:t>.</w:t>
            </w:r>
          </w:p>
          <w:p w:rsidR="00ED1069" w:rsidRPr="00211DBB" w:rsidRDefault="00ED1069" w:rsidP="00B8723F">
            <w:pPr>
              <w:pStyle w:val="AralkYok"/>
              <w:numPr>
                <w:ilvl w:val="0"/>
                <w:numId w:val="21"/>
              </w:numPr>
              <w:jc w:val="both"/>
              <w:rPr>
                <w:rFonts w:cs="Arial"/>
                <w:lang w:eastAsia="tr-TR"/>
              </w:rPr>
            </w:pPr>
            <w:r w:rsidRPr="00211DBB">
              <w:rPr>
                <w:rFonts w:cs="Arial"/>
              </w:rPr>
              <w:t>İzinli ve raporlu olduğu durumları yönetmeliğe uygun şekilde amirlerine bildir</w:t>
            </w:r>
            <w:r w:rsidR="00211DBB" w:rsidRPr="00211DBB">
              <w:rPr>
                <w:rFonts w:cs="Arial"/>
              </w:rPr>
              <w:t>ir</w:t>
            </w:r>
            <w:r w:rsidRPr="00211DBB">
              <w:rPr>
                <w:rFonts w:cs="Arial"/>
              </w:rPr>
              <w:t>.</w:t>
            </w:r>
          </w:p>
          <w:p w:rsidR="00ED1069" w:rsidRPr="00211DBB" w:rsidRDefault="00ED1069" w:rsidP="00B8723F">
            <w:pPr>
              <w:pStyle w:val="AralkYok"/>
              <w:numPr>
                <w:ilvl w:val="0"/>
                <w:numId w:val="21"/>
              </w:numPr>
              <w:jc w:val="both"/>
              <w:rPr>
                <w:rFonts w:cs="Arial"/>
                <w:lang w:eastAsia="tr-TR"/>
              </w:rPr>
            </w:pPr>
            <w:r w:rsidRPr="00211DBB">
              <w:rPr>
                <w:rFonts w:cs="Arial"/>
              </w:rPr>
              <w:t xml:space="preserve">İzinli olduğu durumlarda yerine </w:t>
            </w:r>
            <w:r w:rsidR="00DB16E1">
              <w:rPr>
                <w:rFonts w:cs="Arial"/>
              </w:rPr>
              <w:t>bakacak kişiye EBYS üzerinden vekalet bırakır.</w:t>
            </w:r>
            <w:r w:rsidRPr="00211DBB">
              <w:rPr>
                <w:rFonts w:cs="Arial"/>
              </w:rPr>
              <w:t xml:space="preserve"> </w:t>
            </w:r>
          </w:p>
          <w:p w:rsidR="00ED1069" w:rsidRPr="00211DBB" w:rsidRDefault="00ED1069" w:rsidP="00B8723F">
            <w:pPr>
              <w:pStyle w:val="AralkYok"/>
              <w:numPr>
                <w:ilvl w:val="0"/>
                <w:numId w:val="21"/>
              </w:numPr>
              <w:jc w:val="both"/>
              <w:rPr>
                <w:rFonts w:cs="Arial"/>
                <w:lang w:eastAsia="tr-TR"/>
              </w:rPr>
            </w:pPr>
            <w:r w:rsidRPr="00211DBB">
              <w:rPr>
                <w:rFonts w:cs="Arial"/>
              </w:rPr>
              <w:t>Düzenlenen toplantı ve eğitimlere katıl</w:t>
            </w:r>
            <w:r w:rsidR="00211DBB" w:rsidRPr="00211DBB">
              <w:rPr>
                <w:rFonts w:cs="Arial"/>
              </w:rPr>
              <w:t>ır</w:t>
            </w:r>
            <w:r w:rsidRPr="00211DBB">
              <w:rPr>
                <w:rFonts w:cs="Arial"/>
              </w:rPr>
              <w:t>.</w:t>
            </w:r>
          </w:p>
          <w:p w:rsidR="00073618" w:rsidRPr="00211DBB" w:rsidRDefault="00ED1069" w:rsidP="00B8723F">
            <w:pPr>
              <w:pStyle w:val="AralkYok"/>
              <w:numPr>
                <w:ilvl w:val="0"/>
                <w:numId w:val="21"/>
              </w:numPr>
              <w:jc w:val="both"/>
              <w:rPr>
                <w:rFonts w:cs="Arial"/>
                <w:lang w:eastAsia="tr-TR"/>
              </w:rPr>
            </w:pPr>
            <w:r w:rsidRPr="00211DBB">
              <w:rPr>
                <w:rFonts w:cs="Arial"/>
              </w:rPr>
              <w:t xml:space="preserve">Amirinin vereceği ve diğer </w:t>
            </w:r>
            <w:r w:rsidR="00211DBB" w:rsidRPr="00211DBB">
              <w:rPr>
                <w:rFonts w:cs="Arial"/>
              </w:rPr>
              <w:t>K</w:t>
            </w:r>
            <w:r w:rsidRPr="00211DBB">
              <w:rPr>
                <w:rFonts w:cs="Arial"/>
              </w:rPr>
              <w:t xml:space="preserve">alite </w:t>
            </w:r>
            <w:r w:rsidR="00211DBB" w:rsidRPr="00211DBB">
              <w:rPr>
                <w:rFonts w:cs="Arial"/>
              </w:rPr>
              <w:t>Y</w:t>
            </w:r>
            <w:r w:rsidRPr="00211DBB">
              <w:rPr>
                <w:rFonts w:cs="Arial"/>
              </w:rPr>
              <w:t xml:space="preserve">önetim </w:t>
            </w:r>
            <w:r w:rsidR="00211DBB" w:rsidRPr="00211DBB">
              <w:rPr>
                <w:rFonts w:cs="Arial"/>
              </w:rPr>
              <w:t>S</w:t>
            </w:r>
            <w:r w:rsidRPr="00211DBB">
              <w:rPr>
                <w:rFonts w:cs="Arial"/>
              </w:rPr>
              <w:t xml:space="preserve">istemi </w:t>
            </w:r>
            <w:r w:rsidR="00FF4032">
              <w:rPr>
                <w:rFonts w:cs="Arial"/>
              </w:rPr>
              <w:t>D</w:t>
            </w:r>
            <w:r w:rsidRPr="00211DBB">
              <w:rPr>
                <w:rFonts w:cs="Arial"/>
              </w:rPr>
              <w:t>okümanlarında belirtilen ilave görev ve</w:t>
            </w:r>
            <w:r w:rsidR="00211DBB" w:rsidRPr="00211DBB">
              <w:rPr>
                <w:rFonts w:cs="Arial"/>
              </w:rPr>
              <w:t xml:space="preserve"> sorumlulukları yerine getirir</w:t>
            </w:r>
            <w:r w:rsidR="00073618" w:rsidRPr="00211DBB">
              <w:rPr>
                <w:rFonts w:cs="Arial"/>
              </w:rPr>
              <w:t>.</w:t>
            </w:r>
          </w:p>
          <w:p w:rsidR="00073618" w:rsidRPr="00211DBB" w:rsidRDefault="00073618" w:rsidP="00B8723F">
            <w:pPr>
              <w:pStyle w:val="AralkYok"/>
              <w:numPr>
                <w:ilvl w:val="0"/>
                <w:numId w:val="21"/>
              </w:numPr>
              <w:jc w:val="both"/>
              <w:rPr>
                <w:rFonts w:cs="Arial"/>
                <w:lang w:eastAsia="tr-TR"/>
              </w:rPr>
            </w:pPr>
            <w:r w:rsidRPr="00211DBB">
              <w:rPr>
                <w:rFonts w:cs="Arial"/>
              </w:rPr>
              <w:t>Yukarıda belirtilen görevlerin yerine getirilmesinde Fakülte Sekreterine karşı sorumludur.</w:t>
            </w:r>
          </w:p>
          <w:p w:rsidR="00CF0667" w:rsidRPr="003C0AB3" w:rsidRDefault="00CF0667" w:rsidP="00ED1069">
            <w:pPr>
              <w:pStyle w:val="AralkYok"/>
              <w:ind w:left="720"/>
              <w:rPr>
                <w:rFonts w:cs="Arial"/>
                <w:b/>
              </w:rPr>
            </w:pPr>
          </w:p>
        </w:tc>
      </w:tr>
      <w:tr w:rsidR="000F6B07" w:rsidRPr="003C0AB3" w:rsidTr="003C0AB3">
        <w:trPr>
          <w:gridAfter w:val="1"/>
          <w:wAfter w:w="38" w:type="dxa"/>
        </w:trPr>
        <w:tc>
          <w:tcPr>
            <w:tcW w:w="9212" w:type="dxa"/>
          </w:tcPr>
          <w:p w:rsidR="00D90D77" w:rsidRPr="003C0AB3" w:rsidRDefault="000F6B07" w:rsidP="00C16A92">
            <w:pPr>
              <w:rPr>
                <w:b/>
              </w:rPr>
            </w:pPr>
            <w:r w:rsidRPr="003C0AB3">
              <w:rPr>
                <w:b/>
              </w:rPr>
              <w:lastRenderedPageBreak/>
              <w:t>YETKİLERİ:</w:t>
            </w:r>
          </w:p>
          <w:p w:rsidR="00C16A92" w:rsidRPr="003C0AB3" w:rsidRDefault="00C16A92" w:rsidP="00C16A92">
            <w:pPr>
              <w:pStyle w:val="Default"/>
              <w:numPr>
                <w:ilvl w:val="0"/>
                <w:numId w:val="20"/>
              </w:numPr>
              <w:rPr>
                <w:rFonts w:asciiTheme="minorHAnsi" w:hAnsiTheme="minorHAnsi" w:cs="Arial"/>
                <w:bCs/>
                <w:sz w:val="22"/>
                <w:szCs w:val="22"/>
              </w:rPr>
            </w:pPr>
            <w:r w:rsidRPr="003C0AB3">
              <w:rPr>
                <w:rFonts w:asciiTheme="minorHAnsi" w:hAnsiTheme="minorHAnsi" w:cs="Arial"/>
                <w:bCs/>
                <w:sz w:val="22"/>
                <w:szCs w:val="22"/>
              </w:rPr>
              <w:t xml:space="preserve">Yukarıda belirtilen görev ve sorumlulukları gerçekleştirme yetkisine sahip olmak. </w:t>
            </w:r>
          </w:p>
          <w:p w:rsidR="00C16A92" w:rsidRPr="003C0AB3" w:rsidRDefault="00C16A92" w:rsidP="00C16A92">
            <w:pPr>
              <w:pStyle w:val="Default"/>
              <w:numPr>
                <w:ilvl w:val="0"/>
                <w:numId w:val="20"/>
              </w:numPr>
              <w:rPr>
                <w:rFonts w:asciiTheme="minorHAnsi" w:hAnsiTheme="minorHAnsi" w:cs="Arial"/>
                <w:bCs/>
                <w:sz w:val="22"/>
                <w:szCs w:val="22"/>
              </w:rPr>
            </w:pPr>
            <w:r w:rsidRPr="003C0AB3">
              <w:rPr>
                <w:rFonts w:asciiTheme="minorHAnsi" w:hAnsiTheme="minorHAnsi" w:cs="Arial"/>
                <w:bCs/>
                <w:sz w:val="22"/>
                <w:szCs w:val="22"/>
              </w:rPr>
              <w:t xml:space="preserve">Faaliyetlerin gerçekleştirilmesi için gerekli araç ve gereci kullanabilmek. </w:t>
            </w:r>
          </w:p>
          <w:p w:rsidR="00C16A92" w:rsidRPr="003C0AB3" w:rsidRDefault="00C16A92" w:rsidP="00C16A92">
            <w:pPr>
              <w:pStyle w:val="Default"/>
              <w:ind w:left="720"/>
              <w:jc w:val="both"/>
              <w:rPr>
                <w:rFonts w:asciiTheme="minorHAnsi" w:hAnsiTheme="minorHAnsi" w:cs="Arial"/>
                <w:sz w:val="22"/>
                <w:szCs w:val="22"/>
              </w:rPr>
            </w:pPr>
          </w:p>
          <w:p w:rsidR="00C16A92" w:rsidRPr="003C0AB3" w:rsidRDefault="00C16A92" w:rsidP="00C16A92">
            <w:pPr>
              <w:rPr>
                <w:b/>
              </w:rPr>
            </w:pPr>
          </w:p>
        </w:tc>
      </w:tr>
    </w:tbl>
    <w:p w:rsidR="003239D7" w:rsidRDefault="007A7F5F"/>
    <w:p w:rsidR="00871649" w:rsidRDefault="00871649"/>
    <w:p w:rsidR="00871649" w:rsidRDefault="00871649"/>
    <w:sectPr w:rsidR="00871649" w:rsidSect="00DC294E">
      <w:headerReference w:type="default" r:id="rId7"/>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97A" w:rsidRDefault="00FF797A" w:rsidP="00871649">
      <w:pPr>
        <w:spacing w:after="0" w:line="240" w:lineRule="auto"/>
      </w:pPr>
      <w:r>
        <w:separator/>
      </w:r>
    </w:p>
  </w:endnote>
  <w:endnote w:type="continuationSeparator" w:id="0">
    <w:p w:rsidR="00FF797A" w:rsidRDefault="00FF797A" w:rsidP="00871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97A" w:rsidRDefault="00FF797A" w:rsidP="00871649">
      <w:pPr>
        <w:spacing w:after="0" w:line="240" w:lineRule="auto"/>
      </w:pPr>
      <w:r>
        <w:separator/>
      </w:r>
    </w:p>
  </w:footnote>
  <w:footnote w:type="continuationSeparator" w:id="0">
    <w:p w:rsidR="00FF797A" w:rsidRDefault="00FF797A" w:rsidP="008716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60"/>
      <w:gridCol w:w="1931"/>
      <w:gridCol w:w="1909"/>
      <w:gridCol w:w="1935"/>
      <w:gridCol w:w="1677"/>
    </w:tblGrid>
    <w:tr w:rsidR="00871649" w:rsidTr="003C19AD">
      <w:trPr>
        <w:trHeight w:val="1691"/>
      </w:trPr>
      <w:tc>
        <w:tcPr>
          <w:tcW w:w="956" w:type="pct"/>
          <w:tcBorders>
            <w:top w:val="single" w:sz="4" w:space="0" w:color="auto"/>
            <w:left w:val="single" w:sz="4" w:space="0" w:color="auto"/>
            <w:bottom w:val="single" w:sz="4" w:space="0" w:color="auto"/>
            <w:right w:val="single" w:sz="4" w:space="0" w:color="auto"/>
          </w:tcBorders>
          <w:vAlign w:val="center"/>
          <w:hideMark/>
        </w:tcPr>
        <w:p w:rsidR="00871649" w:rsidRPr="00DE7200" w:rsidRDefault="003E77ED" w:rsidP="00714BBB">
          <w:pPr>
            <w:pStyle w:val="stbilgi"/>
            <w:jc w:val="center"/>
          </w:pPr>
          <w:r w:rsidRPr="003E77ED">
            <w:rPr>
              <w:noProof/>
              <w:lang w:eastAsia="tr-TR"/>
            </w:rPr>
            <w:drawing>
              <wp:inline distT="0" distB="0" distL="0" distR="0">
                <wp:extent cx="866775" cy="779145"/>
                <wp:effectExtent l="19050" t="0" r="9525" b="0"/>
                <wp:docPr id="15"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1" cstate="print"/>
                        <a:srcRect/>
                        <a:stretch>
                          <a:fillRect/>
                        </a:stretch>
                      </pic:blipFill>
                      <pic:spPr bwMode="auto">
                        <a:xfrm>
                          <a:off x="0" y="0"/>
                          <a:ext cx="866775" cy="779145"/>
                        </a:xfrm>
                        <a:prstGeom prst="rect">
                          <a:avLst/>
                        </a:prstGeom>
                        <a:noFill/>
                        <a:ln w="9525">
                          <a:noFill/>
                          <a:miter lim="800000"/>
                          <a:headEnd/>
                          <a:tailEnd/>
                        </a:ln>
                      </pic:spPr>
                    </pic:pic>
                  </a:graphicData>
                </a:graphic>
              </wp:inline>
            </w:drawing>
          </w:r>
        </w:p>
      </w:tc>
      <w:tc>
        <w:tcPr>
          <w:tcW w:w="3134" w:type="pct"/>
          <w:gridSpan w:val="3"/>
          <w:tcBorders>
            <w:top w:val="single" w:sz="4" w:space="0" w:color="auto"/>
            <w:left w:val="single" w:sz="4" w:space="0" w:color="auto"/>
            <w:bottom w:val="single" w:sz="4" w:space="0" w:color="auto"/>
            <w:right w:val="single" w:sz="4" w:space="0" w:color="auto"/>
          </w:tcBorders>
        </w:tcPr>
        <w:p w:rsidR="00871649" w:rsidRPr="00DE7200" w:rsidRDefault="00871649" w:rsidP="00714BBB">
          <w:pPr>
            <w:pStyle w:val="stbilgi"/>
            <w:jc w:val="center"/>
            <w:rPr>
              <w:b/>
            </w:rPr>
          </w:pPr>
        </w:p>
        <w:p w:rsidR="003C19AD" w:rsidRDefault="003E77ED" w:rsidP="00714BBB">
          <w:pPr>
            <w:tabs>
              <w:tab w:val="left" w:pos="1950"/>
              <w:tab w:val="center" w:pos="4536"/>
              <w:tab w:val="right" w:pos="9072"/>
            </w:tabs>
            <w:jc w:val="center"/>
            <w:rPr>
              <w:b/>
              <w:smallCaps/>
            </w:rPr>
          </w:pPr>
          <w:r w:rsidRPr="003E77ED">
            <w:rPr>
              <w:b/>
              <w:smallCaps/>
              <w:sz w:val="28"/>
              <w:szCs w:val="28"/>
            </w:rPr>
            <w:t>bolu</w:t>
          </w:r>
          <w:r>
            <w:rPr>
              <w:b/>
              <w:smallCaps/>
            </w:rPr>
            <w:t xml:space="preserve"> </w:t>
          </w:r>
          <w:r w:rsidR="00871649" w:rsidRPr="00C12681">
            <w:rPr>
              <w:b/>
              <w:smallCaps/>
            </w:rPr>
            <w:t xml:space="preserve">ABANT İZZET BAYSAL ÜNİVERSİTESİ </w:t>
          </w:r>
        </w:p>
        <w:p w:rsidR="003C19AD" w:rsidRDefault="00871649" w:rsidP="00714BBB">
          <w:pPr>
            <w:tabs>
              <w:tab w:val="left" w:pos="1950"/>
              <w:tab w:val="center" w:pos="4536"/>
              <w:tab w:val="right" w:pos="9072"/>
            </w:tabs>
            <w:jc w:val="center"/>
            <w:rPr>
              <w:b/>
              <w:smallCaps/>
            </w:rPr>
          </w:pPr>
          <w:r w:rsidRPr="00C12681">
            <w:rPr>
              <w:b/>
              <w:smallCaps/>
            </w:rPr>
            <w:t xml:space="preserve">DİŞ HEKİMLİĞİ FAKÜLTESİ </w:t>
          </w:r>
        </w:p>
        <w:p w:rsidR="00871649" w:rsidRPr="003C19AD" w:rsidRDefault="00871649" w:rsidP="00714BBB">
          <w:pPr>
            <w:tabs>
              <w:tab w:val="left" w:pos="1950"/>
              <w:tab w:val="center" w:pos="4536"/>
              <w:tab w:val="right" w:pos="9072"/>
            </w:tabs>
            <w:jc w:val="center"/>
            <w:rPr>
              <w:b/>
              <w:smallCaps/>
            </w:rPr>
          </w:pPr>
          <w:r w:rsidRPr="00A87AC9">
            <w:rPr>
              <w:smallCaps/>
            </w:rPr>
            <w:t>KALİTE YÖNETİM DİREKTÖRÜ GÖREV TANIMI</w:t>
          </w:r>
        </w:p>
      </w:tc>
      <w:tc>
        <w:tcPr>
          <w:tcW w:w="911" w:type="pct"/>
          <w:tcBorders>
            <w:top w:val="single" w:sz="4" w:space="0" w:color="auto"/>
            <w:left w:val="single" w:sz="4" w:space="0" w:color="auto"/>
            <w:bottom w:val="single" w:sz="4" w:space="0" w:color="auto"/>
            <w:right w:val="single" w:sz="4" w:space="0" w:color="auto"/>
          </w:tcBorders>
          <w:vAlign w:val="center"/>
          <w:hideMark/>
        </w:tcPr>
        <w:p w:rsidR="00871649" w:rsidRDefault="003E77ED" w:rsidP="00714BBB">
          <w:pPr>
            <w:jc w:val="center"/>
          </w:pPr>
          <w:r w:rsidRPr="003E77ED">
            <w:rPr>
              <w:noProof/>
              <w:lang w:eastAsia="tr-TR"/>
            </w:rPr>
            <w:drawing>
              <wp:inline distT="0" distB="0" distL="0" distR="0">
                <wp:extent cx="862747" cy="762000"/>
                <wp:effectExtent l="19050" t="0" r="0" b="0"/>
                <wp:docPr id="13"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2" cstate="print"/>
                        <a:srcRect/>
                        <a:stretch>
                          <a:fillRect/>
                        </a:stretch>
                      </pic:blipFill>
                      <pic:spPr bwMode="auto">
                        <a:xfrm>
                          <a:off x="0" y="0"/>
                          <a:ext cx="869138" cy="767644"/>
                        </a:xfrm>
                        <a:prstGeom prst="rect">
                          <a:avLst/>
                        </a:prstGeom>
                        <a:noFill/>
                        <a:ln w="9525">
                          <a:noFill/>
                          <a:miter lim="800000"/>
                          <a:headEnd/>
                          <a:tailEnd/>
                        </a:ln>
                      </pic:spPr>
                    </pic:pic>
                  </a:graphicData>
                </a:graphic>
              </wp:inline>
            </w:drawing>
          </w:r>
        </w:p>
      </w:tc>
    </w:tr>
    <w:tr w:rsidR="00871649" w:rsidTr="00714BBB">
      <w:trPr>
        <w:trHeight w:val="292"/>
      </w:trPr>
      <w:tc>
        <w:tcPr>
          <w:tcW w:w="956" w:type="pct"/>
          <w:tcBorders>
            <w:top w:val="single" w:sz="4" w:space="0" w:color="auto"/>
            <w:left w:val="single" w:sz="4" w:space="0" w:color="auto"/>
            <w:bottom w:val="single" w:sz="4" w:space="0" w:color="auto"/>
            <w:right w:val="single" w:sz="4" w:space="0" w:color="auto"/>
          </w:tcBorders>
          <w:vAlign w:val="center"/>
          <w:hideMark/>
        </w:tcPr>
        <w:p w:rsidR="00871649" w:rsidRPr="00DD52D7" w:rsidRDefault="00871649" w:rsidP="00714BBB">
          <w:pPr>
            <w:jc w:val="center"/>
            <w:rPr>
              <w:sz w:val="20"/>
              <w:szCs w:val="20"/>
            </w:rPr>
          </w:pPr>
          <w:r w:rsidRPr="00DD52D7">
            <w:rPr>
              <w:sz w:val="20"/>
              <w:szCs w:val="20"/>
            </w:rPr>
            <w:t>DOKÜMAN KODU</w:t>
          </w:r>
        </w:p>
      </w:tc>
      <w:tc>
        <w:tcPr>
          <w:tcW w:w="1048" w:type="pct"/>
          <w:tcBorders>
            <w:top w:val="single" w:sz="4" w:space="0" w:color="auto"/>
            <w:left w:val="single" w:sz="4" w:space="0" w:color="auto"/>
            <w:bottom w:val="single" w:sz="4" w:space="0" w:color="auto"/>
            <w:right w:val="single" w:sz="4" w:space="0" w:color="auto"/>
          </w:tcBorders>
          <w:vAlign w:val="center"/>
          <w:hideMark/>
        </w:tcPr>
        <w:p w:rsidR="00871649" w:rsidRPr="00DD52D7" w:rsidRDefault="00871649" w:rsidP="00714BBB">
          <w:pPr>
            <w:jc w:val="center"/>
            <w:rPr>
              <w:sz w:val="20"/>
              <w:szCs w:val="20"/>
            </w:rPr>
          </w:pPr>
          <w:r w:rsidRPr="00DD52D7">
            <w:rPr>
              <w:sz w:val="20"/>
              <w:szCs w:val="20"/>
            </w:rPr>
            <w:t>YAYIN TARİHİ</w:t>
          </w:r>
        </w:p>
      </w:tc>
      <w:tc>
        <w:tcPr>
          <w:tcW w:w="1036" w:type="pct"/>
          <w:tcBorders>
            <w:top w:val="single" w:sz="4" w:space="0" w:color="auto"/>
            <w:left w:val="single" w:sz="4" w:space="0" w:color="auto"/>
            <w:bottom w:val="single" w:sz="4" w:space="0" w:color="auto"/>
            <w:right w:val="single" w:sz="4" w:space="0" w:color="auto"/>
          </w:tcBorders>
          <w:vAlign w:val="center"/>
          <w:hideMark/>
        </w:tcPr>
        <w:p w:rsidR="00871649" w:rsidRPr="00DD52D7" w:rsidRDefault="00871649" w:rsidP="00714BBB">
          <w:pPr>
            <w:jc w:val="center"/>
            <w:rPr>
              <w:sz w:val="20"/>
              <w:szCs w:val="20"/>
            </w:rPr>
          </w:pPr>
          <w:r w:rsidRPr="00DD52D7">
            <w:rPr>
              <w:sz w:val="20"/>
              <w:szCs w:val="20"/>
            </w:rPr>
            <w:t>REVİZYON NO</w:t>
          </w:r>
        </w:p>
      </w:tc>
      <w:tc>
        <w:tcPr>
          <w:tcW w:w="1050" w:type="pct"/>
          <w:tcBorders>
            <w:top w:val="single" w:sz="4" w:space="0" w:color="auto"/>
            <w:left w:val="single" w:sz="4" w:space="0" w:color="auto"/>
            <w:bottom w:val="single" w:sz="4" w:space="0" w:color="auto"/>
            <w:right w:val="single" w:sz="4" w:space="0" w:color="auto"/>
          </w:tcBorders>
          <w:vAlign w:val="center"/>
          <w:hideMark/>
        </w:tcPr>
        <w:p w:rsidR="00871649" w:rsidRPr="00DD52D7" w:rsidRDefault="00871649" w:rsidP="00714BBB">
          <w:pPr>
            <w:jc w:val="center"/>
            <w:rPr>
              <w:sz w:val="20"/>
              <w:szCs w:val="20"/>
            </w:rPr>
          </w:pPr>
          <w:r w:rsidRPr="00DD52D7">
            <w:rPr>
              <w:sz w:val="20"/>
              <w:szCs w:val="20"/>
            </w:rPr>
            <w:t>REVİZYON TARİHİ</w:t>
          </w:r>
        </w:p>
      </w:tc>
      <w:tc>
        <w:tcPr>
          <w:tcW w:w="911" w:type="pct"/>
          <w:tcBorders>
            <w:top w:val="single" w:sz="4" w:space="0" w:color="auto"/>
            <w:left w:val="single" w:sz="4" w:space="0" w:color="auto"/>
            <w:bottom w:val="single" w:sz="4" w:space="0" w:color="auto"/>
            <w:right w:val="single" w:sz="4" w:space="0" w:color="auto"/>
          </w:tcBorders>
          <w:vAlign w:val="center"/>
          <w:hideMark/>
        </w:tcPr>
        <w:p w:rsidR="00871649" w:rsidRPr="00E23E21" w:rsidRDefault="00871649" w:rsidP="00714BBB">
          <w:pPr>
            <w:jc w:val="center"/>
            <w:rPr>
              <w:sz w:val="20"/>
              <w:szCs w:val="20"/>
            </w:rPr>
          </w:pPr>
          <w:r w:rsidRPr="00E23E21">
            <w:rPr>
              <w:sz w:val="20"/>
              <w:szCs w:val="20"/>
            </w:rPr>
            <w:t>SAYFA NO</w:t>
          </w:r>
        </w:p>
      </w:tc>
    </w:tr>
    <w:tr w:rsidR="00871649" w:rsidTr="00714BBB">
      <w:trPr>
        <w:trHeight w:val="247"/>
      </w:trPr>
      <w:tc>
        <w:tcPr>
          <w:tcW w:w="956" w:type="pct"/>
          <w:tcBorders>
            <w:top w:val="single" w:sz="4" w:space="0" w:color="auto"/>
            <w:left w:val="single" w:sz="4" w:space="0" w:color="auto"/>
            <w:bottom w:val="single" w:sz="4" w:space="0" w:color="auto"/>
            <w:right w:val="single" w:sz="4" w:space="0" w:color="auto"/>
          </w:tcBorders>
          <w:vAlign w:val="center"/>
        </w:tcPr>
        <w:p w:rsidR="00871649" w:rsidRPr="00DD52D7" w:rsidRDefault="00871649" w:rsidP="00714BBB">
          <w:pPr>
            <w:jc w:val="center"/>
            <w:rPr>
              <w:sz w:val="20"/>
              <w:szCs w:val="20"/>
            </w:rPr>
          </w:pPr>
          <w:r>
            <w:rPr>
              <w:sz w:val="20"/>
              <w:szCs w:val="20"/>
            </w:rPr>
            <w:t>KKY.YD.08</w:t>
          </w:r>
        </w:p>
      </w:tc>
      <w:tc>
        <w:tcPr>
          <w:tcW w:w="1048" w:type="pct"/>
          <w:tcBorders>
            <w:top w:val="single" w:sz="4" w:space="0" w:color="auto"/>
            <w:left w:val="single" w:sz="4" w:space="0" w:color="auto"/>
            <w:bottom w:val="single" w:sz="4" w:space="0" w:color="auto"/>
            <w:right w:val="single" w:sz="4" w:space="0" w:color="auto"/>
          </w:tcBorders>
          <w:vAlign w:val="center"/>
          <w:hideMark/>
        </w:tcPr>
        <w:p w:rsidR="00871649" w:rsidRPr="00DD52D7" w:rsidRDefault="003E77ED" w:rsidP="00714BBB">
          <w:pPr>
            <w:jc w:val="center"/>
            <w:rPr>
              <w:sz w:val="20"/>
              <w:szCs w:val="20"/>
            </w:rPr>
          </w:pPr>
          <w:r>
            <w:rPr>
              <w:sz w:val="20"/>
              <w:szCs w:val="20"/>
            </w:rPr>
            <w:t>2019</w:t>
          </w:r>
        </w:p>
      </w:tc>
      <w:tc>
        <w:tcPr>
          <w:tcW w:w="1036" w:type="pct"/>
          <w:tcBorders>
            <w:top w:val="single" w:sz="4" w:space="0" w:color="auto"/>
            <w:left w:val="single" w:sz="4" w:space="0" w:color="auto"/>
            <w:bottom w:val="single" w:sz="4" w:space="0" w:color="auto"/>
            <w:right w:val="single" w:sz="4" w:space="0" w:color="auto"/>
          </w:tcBorders>
          <w:vAlign w:val="center"/>
          <w:hideMark/>
        </w:tcPr>
        <w:p w:rsidR="00871649" w:rsidRPr="00DD52D7" w:rsidRDefault="00871649" w:rsidP="00714BBB">
          <w:pPr>
            <w:jc w:val="center"/>
            <w:rPr>
              <w:sz w:val="20"/>
              <w:szCs w:val="20"/>
            </w:rPr>
          </w:pPr>
          <w:r w:rsidRPr="00DD52D7">
            <w:rPr>
              <w:sz w:val="20"/>
              <w:szCs w:val="20"/>
            </w:rPr>
            <w:t>-</w:t>
          </w:r>
        </w:p>
      </w:tc>
      <w:tc>
        <w:tcPr>
          <w:tcW w:w="1050" w:type="pct"/>
          <w:tcBorders>
            <w:top w:val="single" w:sz="4" w:space="0" w:color="auto"/>
            <w:left w:val="single" w:sz="4" w:space="0" w:color="auto"/>
            <w:bottom w:val="single" w:sz="4" w:space="0" w:color="auto"/>
            <w:right w:val="single" w:sz="4" w:space="0" w:color="auto"/>
          </w:tcBorders>
          <w:vAlign w:val="center"/>
        </w:tcPr>
        <w:p w:rsidR="00871649" w:rsidRPr="00DD52D7" w:rsidRDefault="00871649" w:rsidP="00714BBB">
          <w:pPr>
            <w:jc w:val="center"/>
            <w:rPr>
              <w:sz w:val="20"/>
              <w:szCs w:val="20"/>
            </w:rPr>
          </w:pPr>
          <w:r w:rsidRPr="00DD52D7">
            <w:rPr>
              <w:sz w:val="20"/>
              <w:szCs w:val="20"/>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871649" w:rsidRPr="008F0E08" w:rsidRDefault="00591E1A" w:rsidP="00714BBB">
          <w:pPr>
            <w:jc w:val="center"/>
            <w:rPr>
              <w:noProof/>
              <w:sz w:val="18"/>
              <w:szCs w:val="18"/>
            </w:rPr>
          </w:pPr>
          <w:r w:rsidRPr="008F0E08">
            <w:rPr>
              <w:sz w:val="18"/>
              <w:szCs w:val="18"/>
            </w:rPr>
            <w:fldChar w:fldCharType="begin"/>
          </w:r>
          <w:r w:rsidR="00871649" w:rsidRPr="008F0E08">
            <w:rPr>
              <w:sz w:val="18"/>
              <w:szCs w:val="18"/>
            </w:rPr>
            <w:instrText xml:space="preserve"> PAGE  \* Arabic  \* MERGEFORMAT </w:instrText>
          </w:r>
          <w:r w:rsidRPr="008F0E08">
            <w:rPr>
              <w:sz w:val="18"/>
              <w:szCs w:val="18"/>
            </w:rPr>
            <w:fldChar w:fldCharType="separate"/>
          </w:r>
          <w:r w:rsidR="007A7F5F">
            <w:rPr>
              <w:noProof/>
              <w:sz w:val="18"/>
              <w:szCs w:val="18"/>
            </w:rPr>
            <w:t>2</w:t>
          </w:r>
          <w:r w:rsidRPr="008F0E08">
            <w:rPr>
              <w:sz w:val="18"/>
              <w:szCs w:val="18"/>
            </w:rPr>
            <w:fldChar w:fldCharType="end"/>
          </w:r>
          <w:r w:rsidR="00871649" w:rsidRPr="008F0E08">
            <w:rPr>
              <w:sz w:val="18"/>
              <w:szCs w:val="18"/>
            </w:rPr>
            <w:t>/</w:t>
          </w:r>
          <w:fldSimple w:instr=" NUMPAGES   \* MERGEFORMAT ">
            <w:r w:rsidR="007A7F5F" w:rsidRPr="007A7F5F">
              <w:rPr>
                <w:noProof/>
                <w:sz w:val="18"/>
                <w:szCs w:val="18"/>
              </w:rPr>
              <w:t>2</w:t>
            </w:r>
          </w:fldSimple>
        </w:p>
      </w:tc>
    </w:tr>
  </w:tbl>
  <w:p w:rsidR="00871649" w:rsidRDefault="00871649" w:rsidP="00871649">
    <w:pPr>
      <w:pStyle w:val="stbilgi"/>
    </w:pPr>
  </w:p>
  <w:p w:rsidR="00871649" w:rsidRDefault="0087164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F41"/>
    <w:multiLevelType w:val="hybridMultilevel"/>
    <w:tmpl w:val="F4842F2A"/>
    <w:lvl w:ilvl="0" w:tplc="041F000F">
      <w:start w:val="1"/>
      <w:numFmt w:val="decimal"/>
      <w:lvlText w:val="%1."/>
      <w:lvlJc w:val="left"/>
      <w:pPr>
        <w:ind w:left="657" w:hanging="360"/>
      </w:pPr>
    </w:lvl>
    <w:lvl w:ilvl="1" w:tplc="041F0019" w:tentative="1">
      <w:start w:val="1"/>
      <w:numFmt w:val="lowerLetter"/>
      <w:lvlText w:val="%2."/>
      <w:lvlJc w:val="left"/>
      <w:pPr>
        <w:ind w:left="1377" w:hanging="360"/>
      </w:pPr>
    </w:lvl>
    <w:lvl w:ilvl="2" w:tplc="041F001B" w:tentative="1">
      <w:start w:val="1"/>
      <w:numFmt w:val="lowerRoman"/>
      <w:lvlText w:val="%3."/>
      <w:lvlJc w:val="right"/>
      <w:pPr>
        <w:ind w:left="2097" w:hanging="180"/>
      </w:pPr>
    </w:lvl>
    <w:lvl w:ilvl="3" w:tplc="041F000F" w:tentative="1">
      <w:start w:val="1"/>
      <w:numFmt w:val="decimal"/>
      <w:lvlText w:val="%4."/>
      <w:lvlJc w:val="left"/>
      <w:pPr>
        <w:ind w:left="2817" w:hanging="360"/>
      </w:pPr>
    </w:lvl>
    <w:lvl w:ilvl="4" w:tplc="041F0019" w:tentative="1">
      <w:start w:val="1"/>
      <w:numFmt w:val="lowerLetter"/>
      <w:lvlText w:val="%5."/>
      <w:lvlJc w:val="left"/>
      <w:pPr>
        <w:ind w:left="3537" w:hanging="360"/>
      </w:pPr>
    </w:lvl>
    <w:lvl w:ilvl="5" w:tplc="041F001B" w:tentative="1">
      <w:start w:val="1"/>
      <w:numFmt w:val="lowerRoman"/>
      <w:lvlText w:val="%6."/>
      <w:lvlJc w:val="right"/>
      <w:pPr>
        <w:ind w:left="4257" w:hanging="180"/>
      </w:pPr>
    </w:lvl>
    <w:lvl w:ilvl="6" w:tplc="041F000F" w:tentative="1">
      <w:start w:val="1"/>
      <w:numFmt w:val="decimal"/>
      <w:lvlText w:val="%7."/>
      <w:lvlJc w:val="left"/>
      <w:pPr>
        <w:ind w:left="4977" w:hanging="360"/>
      </w:pPr>
    </w:lvl>
    <w:lvl w:ilvl="7" w:tplc="041F0019" w:tentative="1">
      <w:start w:val="1"/>
      <w:numFmt w:val="lowerLetter"/>
      <w:lvlText w:val="%8."/>
      <w:lvlJc w:val="left"/>
      <w:pPr>
        <w:ind w:left="5697" w:hanging="360"/>
      </w:pPr>
    </w:lvl>
    <w:lvl w:ilvl="8" w:tplc="041F001B" w:tentative="1">
      <w:start w:val="1"/>
      <w:numFmt w:val="lowerRoman"/>
      <w:lvlText w:val="%9."/>
      <w:lvlJc w:val="right"/>
      <w:pPr>
        <w:ind w:left="6417" w:hanging="180"/>
      </w:pPr>
    </w:lvl>
  </w:abstractNum>
  <w:abstractNum w:abstractNumId="1">
    <w:nsid w:val="02081550"/>
    <w:multiLevelType w:val="hybridMultilevel"/>
    <w:tmpl w:val="8AE053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594F4A"/>
    <w:multiLevelType w:val="hybridMultilevel"/>
    <w:tmpl w:val="5B2E776A"/>
    <w:lvl w:ilvl="0" w:tplc="B92EC42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9D5426"/>
    <w:multiLevelType w:val="hybridMultilevel"/>
    <w:tmpl w:val="D7624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5E57A7"/>
    <w:multiLevelType w:val="hybridMultilevel"/>
    <w:tmpl w:val="4DDE8E1A"/>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B037C1"/>
    <w:multiLevelType w:val="hybridMultilevel"/>
    <w:tmpl w:val="4DDE8E1A"/>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0631D1"/>
    <w:multiLevelType w:val="hybridMultilevel"/>
    <w:tmpl w:val="2FCE4F64"/>
    <w:lvl w:ilvl="0" w:tplc="307EDFEE">
      <w:start w:val="1"/>
      <w:numFmt w:val="decimal"/>
      <w:lvlText w:val="%1."/>
      <w:lvlJc w:val="left"/>
      <w:pPr>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18285D4E"/>
    <w:multiLevelType w:val="hybridMultilevel"/>
    <w:tmpl w:val="F3C68B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7A2D3B"/>
    <w:multiLevelType w:val="hybridMultilevel"/>
    <w:tmpl w:val="EE0ABD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B11DCD"/>
    <w:multiLevelType w:val="hybridMultilevel"/>
    <w:tmpl w:val="DB6684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840108"/>
    <w:multiLevelType w:val="hybridMultilevel"/>
    <w:tmpl w:val="86782A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60677D1"/>
    <w:multiLevelType w:val="hybridMultilevel"/>
    <w:tmpl w:val="DBC83A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3476AD"/>
    <w:multiLevelType w:val="hybridMultilevel"/>
    <w:tmpl w:val="E3DAA7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C93687"/>
    <w:multiLevelType w:val="hybridMultilevel"/>
    <w:tmpl w:val="BD1ED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8291C24"/>
    <w:multiLevelType w:val="hybridMultilevel"/>
    <w:tmpl w:val="9E5C9844"/>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F2F1085"/>
    <w:multiLevelType w:val="hybridMultilevel"/>
    <w:tmpl w:val="02E2F246"/>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42711DE"/>
    <w:multiLevelType w:val="hybridMultilevel"/>
    <w:tmpl w:val="69F8AC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F2B3250"/>
    <w:multiLevelType w:val="hybridMultilevel"/>
    <w:tmpl w:val="DFA2ED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F9B01F3"/>
    <w:multiLevelType w:val="hybridMultilevel"/>
    <w:tmpl w:val="082243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6657AC"/>
    <w:multiLevelType w:val="hybridMultilevel"/>
    <w:tmpl w:val="4ED004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CA65B6E"/>
    <w:multiLevelType w:val="hybridMultilevel"/>
    <w:tmpl w:val="947862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C14665B"/>
    <w:multiLevelType w:val="hybridMultilevel"/>
    <w:tmpl w:val="AE3EF1F8"/>
    <w:lvl w:ilvl="0" w:tplc="041F000F">
      <w:start w:val="1"/>
      <w:numFmt w:val="decimal"/>
      <w:lvlText w:val="%1."/>
      <w:lvlJc w:val="left"/>
      <w:pPr>
        <w:ind w:left="720" w:hanging="360"/>
      </w:pPr>
    </w:lvl>
    <w:lvl w:ilvl="1" w:tplc="767AA84E">
      <w:numFmt w:val="bullet"/>
      <w:lvlText w:val="-"/>
      <w:lvlJc w:val="left"/>
      <w:pPr>
        <w:ind w:left="1440" w:hanging="360"/>
      </w:pPr>
      <w:rPr>
        <w:rFonts w:ascii="Calibri" w:eastAsiaTheme="minorHAnsi" w:hAnsi="Calibri"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18"/>
  </w:num>
  <w:num w:numId="5">
    <w:abstractNumId w:val="20"/>
  </w:num>
  <w:num w:numId="6">
    <w:abstractNumId w:val="19"/>
  </w:num>
  <w:num w:numId="7">
    <w:abstractNumId w:val="16"/>
  </w:num>
  <w:num w:numId="8">
    <w:abstractNumId w:val="10"/>
  </w:num>
  <w:num w:numId="9">
    <w:abstractNumId w:val="12"/>
  </w:num>
  <w:num w:numId="10">
    <w:abstractNumId w:val="3"/>
  </w:num>
  <w:num w:numId="11">
    <w:abstractNumId w:val="21"/>
  </w:num>
  <w:num w:numId="12">
    <w:abstractNumId w:val="0"/>
  </w:num>
  <w:num w:numId="13">
    <w:abstractNumId w:val="11"/>
  </w:num>
  <w:num w:numId="14">
    <w:abstractNumId w:val="8"/>
  </w:num>
  <w:num w:numId="15">
    <w:abstractNumId w:val="15"/>
  </w:num>
  <w:num w:numId="16">
    <w:abstractNumId w:val="9"/>
  </w:num>
  <w:num w:numId="17">
    <w:abstractNumId w:val="7"/>
  </w:num>
  <w:num w:numId="18">
    <w:abstractNumId w:val="17"/>
  </w:num>
  <w:num w:numId="19">
    <w:abstractNumId w:val="1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rsids>
    <w:rsidRoot w:val="000F6B07"/>
    <w:rsid w:val="0000535B"/>
    <w:rsid w:val="00027042"/>
    <w:rsid w:val="000406CB"/>
    <w:rsid w:val="00046733"/>
    <w:rsid w:val="00073618"/>
    <w:rsid w:val="000C6F88"/>
    <w:rsid w:val="000F195C"/>
    <w:rsid w:val="000F6B07"/>
    <w:rsid w:val="00152F4C"/>
    <w:rsid w:val="00162770"/>
    <w:rsid w:val="00173980"/>
    <w:rsid w:val="001A76D9"/>
    <w:rsid w:val="00211DBB"/>
    <w:rsid w:val="00306EE6"/>
    <w:rsid w:val="00376B84"/>
    <w:rsid w:val="003C0AB3"/>
    <w:rsid w:val="003C19AD"/>
    <w:rsid w:val="003D6D66"/>
    <w:rsid w:val="003E77ED"/>
    <w:rsid w:val="00410A53"/>
    <w:rsid w:val="00465027"/>
    <w:rsid w:val="00490399"/>
    <w:rsid w:val="004A376A"/>
    <w:rsid w:val="004E41E1"/>
    <w:rsid w:val="004F323D"/>
    <w:rsid w:val="00523CDF"/>
    <w:rsid w:val="005535AC"/>
    <w:rsid w:val="00580655"/>
    <w:rsid w:val="00591E1A"/>
    <w:rsid w:val="005B00A4"/>
    <w:rsid w:val="005C2D09"/>
    <w:rsid w:val="005C4C63"/>
    <w:rsid w:val="005C5C29"/>
    <w:rsid w:val="005C5ECA"/>
    <w:rsid w:val="0060202A"/>
    <w:rsid w:val="0065236A"/>
    <w:rsid w:val="00682DF0"/>
    <w:rsid w:val="00695702"/>
    <w:rsid w:val="006A7ACB"/>
    <w:rsid w:val="006F64E7"/>
    <w:rsid w:val="00714E05"/>
    <w:rsid w:val="007A7F5F"/>
    <w:rsid w:val="007E7EF2"/>
    <w:rsid w:val="007F7C08"/>
    <w:rsid w:val="00812905"/>
    <w:rsid w:val="00832C31"/>
    <w:rsid w:val="00846EA9"/>
    <w:rsid w:val="008479C4"/>
    <w:rsid w:val="00870695"/>
    <w:rsid w:val="00871649"/>
    <w:rsid w:val="00892A5C"/>
    <w:rsid w:val="00896814"/>
    <w:rsid w:val="00897EA6"/>
    <w:rsid w:val="00911FBF"/>
    <w:rsid w:val="00955452"/>
    <w:rsid w:val="00970215"/>
    <w:rsid w:val="00970AC7"/>
    <w:rsid w:val="00975A2E"/>
    <w:rsid w:val="009E3058"/>
    <w:rsid w:val="00A10C31"/>
    <w:rsid w:val="00A87AC9"/>
    <w:rsid w:val="00A93213"/>
    <w:rsid w:val="00AA304A"/>
    <w:rsid w:val="00AD36D5"/>
    <w:rsid w:val="00B36613"/>
    <w:rsid w:val="00B869A4"/>
    <w:rsid w:val="00B86D96"/>
    <w:rsid w:val="00B8723F"/>
    <w:rsid w:val="00BC29BE"/>
    <w:rsid w:val="00C12681"/>
    <w:rsid w:val="00C16A92"/>
    <w:rsid w:val="00C50902"/>
    <w:rsid w:val="00CF0667"/>
    <w:rsid w:val="00D8073F"/>
    <w:rsid w:val="00D90D77"/>
    <w:rsid w:val="00DB16E1"/>
    <w:rsid w:val="00DC294E"/>
    <w:rsid w:val="00E4100F"/>
    <w:rsid w:val="00E90054"/>
    <w:rsid w:val="00ED1069"/>
    <w:rsid w:val="00EF1DDB"/>
    <w:rsid w:val="00F46DFC"/>
    <w:rsid w:val="00F71E97"/>
    <w:rsid w:val="00FF4032"/>
    <w:rsid w:val="00FF79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6B0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F6B07"/>
    <w:pPr>
      <w:ind w:left="720"/>
      <w:contextualSpacing/>
    </w:pPr>
  </w:style>
  <w:style w:type="paragraph" w:styleId="AralkYok">
    <w:name w:val="No Spacing"/>
    <w:uiPriority w:val="1"/>
    <w:qFormat/>
    <w:rsid w:val="000F6B07"/>
    <w:pPr>
      <w:spacing w:after="0" w:line="240" w:lineRule="auto"/>
    </w:pPr>
  </w:style>
  <w:style w:type="paragraph" w:styleId="stbilgi">
    <w:name w:val="header"/>
    <w:basedOn w:val="Normal"/>
    <w:link w:val="stbilgiChar"/>
    <w:uiPriority w:val="99"/>
    <w:unhideWhenUsed/>
    <w:rsid w:val="008716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1649"/>
  </w:style>
  <w:style w:type="paragraph" w:styleId="Altbilgi">
    <w:name w:val="footer"/>
    <w:basedOn w:val="Normal"/>
    <w:link w:val="AltbilgiChar"/>
    <w:uiPriority w:val="99"/>
    <w:unhideWhenUsed/>
    <w:rsid w:val="008716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1649"/>
  </w:style>
  <w:style w:type="paragraph" w:styleId="BalonMetni">
    <w:name w:val="Balloon Text"/>
    <w:basedOn w:val="Normal"/>
    <w:link w:val="BalonMetniChar"/>
    <w:uiPriority w:val="99"/>
    <w:semiHidden/>
    <w:unhideWhenUsed/>
    <w:rsid w:val="008716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1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503560">
      <w:bodyDiv w:val="1"/>
      <w:marLeft w:val="0"/>
      <w:marRight w:val="0"/>
      <w:marTop w:val="0"/>
      <w:marBottom w:val="0"/>
      <w:divBdr>
        <w:top w:val="none" w:sz="0" w:space="0" w:color="auto"/>
        <w:left w:val="none" w:sz="0" w:space="0" w:color="auto"/>
        <w:bottom w:val="none" w:sz="0" w:space="0" w:color="auto"/>
        <w:right w:val="none" w:sz="0" w:space="0" w:color="auto"/>
      </w:divBdr>
    </w:div>
    <w:div w:id="18092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519</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32</cp:revision>
  <cp:lastPrinted>2019-02-25T11:18:00Z</cp:lastPrinted>
  <dcterms:created xsi:type="dcterms:W3CDTF">2017-08-15T08:09:00Z</dcterms:created>
  <dcterms:modified xsi:type="dcterms:W3CDTF">2019-03-19T12:07:00Z</dcterms:modified>
</cp:coreProperties>
</file>