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81"/>
        <w:gridCol w:w="1978"/>
        <w:gridCol w:w="1826"/>
        <w:gridCol w:w="2087"/>
        <w:gridCol w:w="1716"/>
      </w:tblGrid>
      <w:tr w:rsidR="00CE4139" w:rsidTr="00CE4139">
        <w:trPr>
          <w:trHeight w:val="1402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9" w:rsidRDefault="00CE4139" w:rsidP="0025307D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04603" cy="800100"/>
                  <wp:effectExtent l="19050" t="0" r="0" b="0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0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39" w:rsidRDefault="00CE4139">
            <w:pPr>
              <w:spacing w:after="0" w:line="240" w:lineRule="auto"/>
              <w:jc w:val="center"/>
            </w:pPr>
          </w:p>
          <w:p w:rsidR="00D74E91" w:rsidRDefault="00CE4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BOLU ABANT İZZET BAYSAL ÜNİVERSİTESİ </w:t>
            </w:r>
          </w:p>
          <w:p w:rsidR="00CE4139" w:rsidRDefault="00CE4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DİŞ HEKİMLİĞİ FAKÜLTESİ</w:t>
            </w:r>
          </w:p>
          <w:p w:rsidR="00CE4139" w:rsidRDefault="006203F7">
            <w:pPr>
              <w:spacing w:after="0" w:line="240" w:lineRule="auto"/>
              <w:jc w:val="center"/>
            </w:pPr>
            <w:r w:rsidRPr="006203F7">
              <w:t>AĞIZ, DİŞ VE ÇENE CERRAHİSİ ANABİLİM DALI</w:t>
            </w:r>
            <w:r>
              <w:t xml:space="preserve"> </w:t>
            </w:r>
            <w:r w:rsidR="00CE4139">
              <w:t>DİŞ ÇEKİMİ SONRASI AĞIZ BAKIM FORMU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39" w:rsidRDefault="00CE4139">
            <w:pPr>
              <w:spacing w:after="0" w:line="240" w:lineRule="auto"/>
              <w:jc w:val="center"/>
            </w:pPr>
            <w:r>
              <w:rPr>
                <w:rFonts w:ascii="Calibri" w:hAnsi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23925" cy="809625"/>
                  <wp:effectExtent l="19050" t="0" r="9525" b="0"/>
                  <wp:docPr id="2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139" w:rsidTr="00CE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9" w:rsidRDefault="00CE4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DOKÜMAN KODU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9" w:rsidRDefault="00CE4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YAYIN TARİHİ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9" w:rsidRDefault="00CE4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NO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9" w:rsidRDefault="00CE4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TARİHİ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9" w:rsidRDefault="00CE4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</w:t>
            </w:r>
          </w:p>
        </w:tc>
      </w:tr>
      <w:tr w:rsidR="00CE4139" w:rsidTr="00CE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9" w:rsidRDefault="00CE4139" w:rsidP="00CE4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SHB.FR.09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9" w:rsidRDefault="00CE4139" w:rsidP="00CE4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9" w:rsidRDefault="00CE4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9" w:rsidRDefault="00CE4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9" w:rsidRDefault="00CE4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>1</w:t>
            </w:r>
          </w:p>
        </w:tc>
      </w:tr>
    </w:tbl>
    <w:p w:rsidR="003239D7" w:rsidRDefault="00D74E91"/>
    <w:p w:rsidR="00CE4139" w:rsidRPr="00CE4139" w:rsidRDefault="00CE4139" w:rsidP="005E5FD4">
      <w:pPr>
        <w:jc w:val="center"/>
        <w:rPr>
          <w:b/>
          <w:sz w:val="24"/>
          <w:szCs w:val="24"/>
        </w:rPr>
      </w:pPr>
      <w:r w:rsidRPr="00CE4139">
        <w:rPr>
          <w:b/>
          <w:sz w:val="24"/>
          <w:szCs w:val="24"/>
        </w:rPr>
        <w:t>DİŞ ÇEKİMİ SONRASI YAPILMASI GEREKENLER</w:t>
      </w:r>
    </w:p>
    <w:p w:rsidR="00CE4139" w:rsidRP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1-</w:t>
      </w:r>
      <w:r>
        <w:rPr>
          <w:sz w:val="24"/>
          <w:szCs w:val="24"/>
        </w:rPr>
        <w:t xml:space="preserve">  </w:t>
      </w:r>
      <w:r w:rsidRPr="00CE4139">
        <w:rPr>
          <w:sz w:val="24"/>
          <w:szCs w:val="24"/>
        </w:rPr>
        <w:t>Çekim yerine konan steril gazlı bezi 15-20 dakika boyunca ısırınız</w:t>
      </w:r>
      <w:r>
        <w:rPr>
          <w:sz w:val="24"/>
          <w:szCs w:val="24"/>
        </w:rPr>
        <w:t>.</w:t>
      </w:r>
      <w:r w:rsidRPr="00CE4139">
        <w:rPr>
          <w:sz w:val="24"/>
          <w:szCs w:val="24"/>
        </w:rPr>
        <w:t xml:space="preserve"> Bu tamponu attıktan sonra ikinci bir tampon yerleştirmeyiniz.</w:t>
      </w:r>
    </w:p>
    <w:p w:rsidR="00CE4139" w:rsidRP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Ağzınızı 24 saat su ile çalkalamayınız.</w:t>
      </w:r>
    </w:p>
    <w:p w:rsidR="00CE4139" w:rsidRP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Sızıntı şeklinde kanamanız olabilir.</w:t>
      </w:r>
      <w:r w:rsidR="005E5FD4"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Bu kanama 6 ile 24 saat arasında bir süre devam edebilir.</w:t>
      </w:r>
      <w:r w:rsidR="005E5FD4"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Kanın tükürüğü boyama özelliğinden dolayı kanamanızın fazla olduğunu düşünüp paniğe kapılmayın</w:t>
      </w:r>
      <w:r>
        <w:rPr>
          <w:sz w:val="24"/>
          <w:szCs w:val="24"/>
        </w:rPr>
        <w:t>ız</w:t>
      </w:r>
      <w:r w:rsidRPr="00CE41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Eğer çok kanamanız olursa hekiminize başvurunuz.</w:t>
      </w:r>
    </w:p>
    <w:p w:rsidR="00CE4139" w:rsidRP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4-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Ağrınız olabilir. Bu durumda ağrı kesici alabilirsiniz.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Aspirin türevi  ağrı kesiciler almayınız.</w:t>
      </w:r>
    </w:p>
    <w:p w:rsidR="00CE4139" w:rsidRP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5-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48-72 saat sonra şiddetli ağrı oluşabilir.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24 saati geçen kanama,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kötü tat ve koku hissi olursa hekiminize başvurunuz.</w:t>
      </w:r>
    </w:p>
    <w:p w:rsidR="00CE4139" w:rsidRP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6-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24 saat süreyle sigara içmeyiniz ve alkollü içkilerden kaçınınız</w:t>
      </w:r>
      <w:r>
        <w:rPr>
          <w:sz w:val="24"/>
          <w:szCs w:val="24"/>
        </w:rPr>
        <w:t>.</w:t>
      </w:r>
    </w:p>
    <w:p w:rsidR="00CE4139" w:rsidRP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7-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Diş çekim yerine dilinizi ya</w:t>
      </w:r>
      <w:r w:rsidR="005E5FD4"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da herhangi bir aleti sokup kurcalamayınız.</w:t>
      </w:r>
    </w:p>
    <w:p w:rsidR="00CE4139" w:rsidRP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8-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Diş çekiminden so</w:t>
      </w:r>
      <w:r>
        <w:rPr>
          <w:sz w:val="24"/>
          <w:szCs w:val="24"/>
        </w:rPr>
        <w:t>n</w:t>
      </w:r>
      <w:r w:rsidRPr="00CE4139">
        <w:rPr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2 saat kadar bir şey yemeyiniz.</w:t>
      </w:r>
    </w:p>
    <w:p w:rsidR="00CE4139" w:rsidRP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9-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24 saat süreyle çok sıcak veya soğuk gıdalar yemeyiniz ve içmeyiniz.</w:t>
      </w:r>
    </w:p>
    <w:p w:rsidR="00CE4139" w:rsidRP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10-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Diş çekimi</w:t>
      </w:r>
      <w:r w:rsidR="005E5FD4">
        <w:rPr>
          <w:sz w:val="24"/>
          <w:szCs w:val="24"/>
        </w:rPr>
        <w:t>ni takib</w:t>
      </w:r>
      <w:r w:rsidRPr="00CE4139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24 saat sonra normal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ağız bakımı uygulamalarına devam ediniz.</w:t>
      </w:r>
    </w:p>
    <w:p w:rsidR="00CE4139" w:rsidRP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11-</w:t>
      </w:r>
      <w:r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Şayet diş çekimi normale göre zor olduysa çekim bölgesine dışar</w:t>
      </w:r>
      <w:r>
        <w:rPr>
          <w:sz w:val="24"/>
          <w:szCs w:val="24"/>
        </w:rPr>
        <w:t>ı</w:t>
      </w:r>
      <w:r w:rsidRPr="00CE4139">
        <w:rPr>
          <w:sz w:val="24"/>
          <w:szCs w:val="24"/>
        </w:rPr>
        <w:t xml:space="preserve">dan 8 saat boyunca saatte bir 5-10 dakika süreyle buz </w:t>
      </w:r>
      <w:r w:rsidR="005E5FD4">
        <w:rPr>
          <w:sz w:val="24"/>
          <w:szCs w:val="24"/>
        </w:rPr>
        <w:t>uygulaması</w:t>
      </w:r>
      <w:r w:rsidRPr="00CE4139">
        <w:rPr>
          <w:sz w:val="24"/>
          <w:szCs w:val="24"/>
        </w:rPr>
        <w:t xml:space="preserve"> şiş</w:t>
      </w:r>
      <w:r w:rsidR="005E5FD4">
        <w:rPr>
          <w:sz w:val="24"/>
          <w:szCs w:val="24"/>
        </w:rPr>
        <w:t>meyi</w:t>
      </w:r>
      <w:r w:rsidRPr="00CE4139">
        <w:rPr>
          <w:sz w:val="24"/>
          <w:szCs w:val="24"/>
        </w:rPr>
        <w:t xml:space="preserve"> ve morarmayı önler.</w:t>
      </w:r>
    </w:p>
    <w:p w:rsidR="00CE4139" w:rsidRDefault="00CE4139" w:rsidP="005E5FD4">
      <w:pPr>
        <w:jc w:val="both"/>
        <w:rPr>
          <w:sz w:val="24"/>
          <w:szCs w:val="24"/>
        </w:rPr>
      </w:pPr>
      <w:r w:rsidRPr="00CE4139">
        <w:rPr>
          <w:sz w:val="24"/>
          <w:szCs w:val="24"/>
        </w:rPr>
        <w:t>12-</w:t>
      </w:r>
      <w:r w:rsidR="005E5FD4">
        <w:rPr>
          <w:sz w:val="24"/>
          <w:szCs w:val="24"/>
        </w:rPr>
        <w:t xml:space="preserve"> </w:t>
      </w:r>
      <w:r w:rsidRPr="00CE4139">
        <w:rPr>
          <w:sz w:val="24"/>
          <w:szCs w:val="24"/>
        </w:rPr>
        <w:t>Dikiş atıldıysa dikişler 7 ila 10 gün içinde alınmalıdır</w:t>
      </w:r>
      <w:r w:rsidR="005E5FD4">
        <w:rPr>
          <w:sz w:val="24"/>
          <w:szCs w:val="24"/>
        </w:rPr>
        <w:t>.</w:t>
      </w:r>
    </w:p>
    <w:p w:rsidR="005E5FD4" w:rsidRDefault="005E5FD4" w:rsidP="005E5FD4">
      <w:pPr>
        <w:jc w:val="both"/>
        <w:rPr>
          <w:sz w:val="24"/>
          <w:szCs w:val="24"/>
        </w:rPr>
      </w:pPr>
    </w:p>
    <w:p w:rsidR="005E5FD4" w:rsidRDefault="005E5FD4" w:rsidP="005E5FD4">
      <w:pPr>
        <w:jc w:val="both"/>
        <w:rPr>
          <w:sz w:val="24"/>
          <w:szCs w:val="24"/>
        </w:rPr>
      </w:pPr>
    </w:p>
    <w:p w:rsidR="005E5FD4" w:rsidRDefault="005E5FD4" w:rsidP="005E5FD4">
      <w:pPr>
        <w:jc w:val="both"/>
        <w:rPr>
          <w:sz w:val="24"/>
          <w:szCs w:val="24"/>
        </w:rPr>
      </w:pPr>
    </w:p>
    <w:p w:rsidR="005E5FD4" w:rsidRPr="00CE4139" w:rsidRDefault="005E5FD4" w:rsidP="005E5FD4">
      <w:pPr>
        <w:jc w:val="both"/>
        <w:rPr>
          <w:sz w:val="24"/>
          <w:szCs w:val="24"/>
        </w:rPr>
      </w:pPr>
    </w:p>
    <w:sectPr w:rsidR="005E5FD4" w:rsidRPr="00CE4139" w:rsidSect="00CE4139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4139"/>
    <w:rsid w:val="00153B89"/>
    <w:rsid w:val="0025307D"/>
    <w:rsid w:val="002D0A3B"/>
    <w:rsid w:val="00465027"/>
    <w:rsid w:val="005E5FD4"/>
    <w:rsid w:val="006203F7"/>
    <w:rsid w:val="006508FA"/>
    <w:rsid w:val="00832382"/>
    <w:rsid w:val="00892A5C"/>
    <w:rsid w:val="00970AC7"/>
    <w:rsid w:val="00CE4139"/>
    <w:rsid w:val="00D74E91"/>
    <w:rsid w:val="00DC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13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rsid w:val="005E5F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5E5F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</cp:revision>
  <cp:lastPrinted>2019-01-03T06:22:00Z</cp:lastPrinted>
  <dcterms:created xsi:type="dcterms:W3CDTF">2019-01-03T05:57:00Z</dcterms:created>
  <dcterms:modified xsi:type="dcterms:W3CDTF">2019-03-19T12:25:00Z</dcterms:modified>
</cp:coreProperties>
</file>